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E3" w:rsidRDefault="006D46E3" w:rsidP="006D46E3">
      <w:pPr>
        <w:rPr>
          <w:rFonts w:ascii="Tahoma" w:hAnsi="Tahoma" w:cs="Tahoma"/>
          <w:b/>
          <w:sz w:val="28"/>
          <w:szCs w:val="28"/>
        </w:rPr>
      </w:pPr>
      <w:bookmarkStart w:id="0" w:name="_GoBack"/>
      <w:bookmarkEnd w:id="0"/>
    </w:p>
    <w:p w:rsidR="006D46E3" w:rsidRPr="006D46E3" w:rsidRDefault="006D46E3" w:rsidP="006D46E3">
      <w:pPr>
        <w:jc w:val="center"/>
        <w:rPr>
          <w:rFonts w:ascii="Tahoma" w:hAnsi="Tahoma" w:cs="Tahoma"/>
          <w:sz w:val="40"/>
          <w:szCs w:val="40"/>
        </w:rPr>
      </w:pPr>
      <w:r w:rsidRPr="006D46E3">
        <w:rPr>
          <w:rFonts w:ascii="Tahoma" w:hAnsi="Tahoma" w:cs="Tahoma"/>
          <w:b/>
          <w:sz w:val="40"/>
          <w:szCs w:val="40"/>
        </w:rPr>
        <w:t xml:space="preserve">The 2013 Throw-Down </w:t>
      </w:r>
      <w:r w:rsidR="00E0067B" w:rsidRPr="006D46E3">
        <w:rPr>
          <w:rFonts w:ascii="Tahoma" w:hAnsi="Tahoma" w:cs="Tahoma"/>
          <w:b/>
          <w:sz w:val="40"/>
          <w:szCs w:val="40"/>
        </w:rPr>
        <w:t>Contestants</w:t>
      </w:r>
      <w:r w:rsidR="00E0067B" w:rsidRPr="006D46E3">
        <w:rPr>
          <w:rFonts w:ascii="Tahoma" w:hAnsi="Tahoma" w:cs="Tahoma"/>
          <w:sz w:val="40"/>
          <w:szCs w:val="40"/>
        </w:rPr>
        <w:t xml:space="preserve"> (</w:t>
      </w:r>
      <w:r w:rsidRPr="006D46E3">
        <w:rPr>
          <w:rFonts w:ascii="Tahoma" w:hAnsi="Tahoma" w:cs="Tahoma"/>
          <w:sz w:val="40"/>
          <w:szCs w:val="40"/>
        </w:rPr>
        <w:t>in alpha order)</w:t>
      </w:r>
    </w:p>
    <w:p w:rsidR="006D46E3" w:rsidRDefault="006D46E3" w:rsidP="006D46E3">
      <w:pPr>
        <w:jc w:val="center"/>
        <w:rPr>
          <w:rFonts w:ascii="Tahoma" w:hAnsi="Tahoma" w:cs="Tahoma"/>
          <w:sz w:val="24"/>
          <w:szCs w:val="24"/>
        </w:rPr>
      </w:pPr>
    </w:p>
    <w:p w:rsidR="006D46E3" w:rsidRPr="006D46E3" w:rsidRDefault="006D46E3" w:rsidP="006D46E3">
      <w:pPr>
        <w:jc w:val="center"/>
        <w:rPr>
          <w:rFonts w:ascii="Tahoma" w:hAnsi="Tahoma" w:cs="Tahoma"/>
          <w:i/>
          <w:sz w:val="24"/>
          <w:szCs w:val="24"/>
        </w:rPr>
      </w:pPr>
      <w:r w:rsidRPr="006D46E3">
        <w:rPr>
          <w:rFonts w:ascii="Tahoma" w:hAnsi="Tahoma" w:cs="Tahoma"/>
          <w:i/>
          <w:sz w:val="24"/>
          <w:szCs w:val="24"/>
        </w:rPr>
        <w:t>Actual order of presentations will be determined the night of the event</w:t>
      </w:r>
    </w:p>
    <w:p w:rsidR="006D46E3" w:rsidRDefault="006D46E3" w:rsidP="006D46E3">
      <w:pPr>
        <w:rPr>
          <w:rFonts w:ascii="Tahoma" w:hAnsi="Tahoma" w:cs="Tahoma"/>
          <w:sz w:val="24"/>
          <w:szCs w:val="24"/>
        </w:rPr>
      </w:pPr>
    </w:p>
    <w:p w:rsidR="006D46E3" w:rsidRPr="00A80B95" w:rsidRDefault="006D46E3" w:rsidP="006D46E3">
      <w:pPr>
        <w:rPr>
          <w:rFonts w:ascii="Tahoma" w:hAnsi="Tahoma" w:cs="Tahoma"/>
          <w:b/>
          <w:sz w:val="24"/>
          <w:szCs w:val="24"/>
        </w:rPr>
      </w:pPr>
      <w:r w:rsidRPr="00A80B95">
        <w:rPr>
          <w:rFonts w:ascii="Tahoma" w:hAnsi="Tahoma" w:cs="Tahoma"/>
          <w:b/>
          <w:sz w:val="24"/>
          <w:szCs w:val="24"/>
        </w:rPr>
        <w:t xml:space="preserve">Helen Horyza </w:t>
      </w:r>
      <w:r w:rsidR="00A80B95" w:rsidRPr="00A80B95">
        <w:rPr>
          <w:rFonts w:ascii="Tahoma" w:hAnsi="Tahoma" w:cs="Tahoma"/>
          <w:b/>
          <w:sz w:val="24"/>
        </w:rPr>
        <w:t>MS, NCCC</w:t>
      </w:r>
    </w:p>
    <w:p w:rsidR="006D46E3" w:rsidRDefault="006D46E3" w:rsidP="006D46E3">
      <w:pPr>
        <w:rPr>
          <w:rFonts w:ascii="Tahoma" w:hAnsi="Tahoma" w:cs="Tahoma"/>
          <w:sz w:val="24"/>
          <w:szCs w:val="24"/>
          <w:u w:val="single"/>
        </w:rPr>
      </w:pPr>
      <w:r>
        <w:rPr>
          <w:rFonts w:ascii="Tahoma" w:hAnsi="Tahoma" w:cs="Tahoma"/>
          <w:sz w:val="24"/>
          <w:szCs w:val="24"/>
        </w:rPr>
        <w:t xml:space="preserve">President, Scully Career Associates, Inc. and author of </w:t>
      </w:r>
      <w:r>
        <w:rPr>
          <w:rFonts w:ascii="Tahoma" w:hAnsi="Tahoma" w:cs="Tahoma"/>
          <w:sz w:val="24"/>
          <w:szCs w:val="24"/>
          <w:u w:val="single"/>
        </w:rPr>
        <w:t>Elevations</w:t>
      </w:r>
    </w:p>
    <w:p w:rsidR="00E0067B" w:rsidRPr="00A80B95" w:rsidRDefault="00E17AEF" w:rsidP="00E0067B">
      <w:pPr>
        <w:rPr>
          <w:rFonts w:ascii="Arial" w:eastAsia="Times New Roman" w:hAnsi="Arial" w:cs="Arial"/>
          <w:sz w:val="24"/>
          <w:szCs w:val="24"/>
        </w:rPr>
      </w:pPr>
      <w:hyperlink r:id="rId5" w:history="1">
        <w:r w:rsidR="00E0067B" w:rsidRPr="00A80B95">
          <w:rPr>
            <w:rFonts w:ascii="Arial" w:eastAsia="Times New Roman" w:hAnsi="Arial" w:cs="Arial"/>
            <w:color w:val="0000FF"/>
            <w:sz w:val="24"/>
            <w:szCs w:val="24"/>
            <w:u w:val="single"/>
          </w:rPr>
          <w:t>Helen@scullycareerassociates.com</w:t>
        </w:r>
      </w:hyperlink>
    </w:p>
    <w:p w:rsidR="00E0067B" w:rsidRDefault="00E17AEF" w:rsidP="00E0067B">
      <w:pPr>
        <w:rPr>
          <w:rFonts w:ascii="Tahoma" w:hAnsi="Tahoma" w:cs="Tahoma"/>
          <w:sz w:val="24"/>
          <w:szCs w:val="24"/>
        </w:rPr>
      </w:pPr>
      <w:hyperlink r:id="rId6" w:history="1">
        <w:r w:rsidR="00E0067B" w:rsidRPr="00A80B95">
          <w:rPr>
            <w:rFonts w:ascii="Arial" w:eastAsia="Times New Roman" w:hAnsi="Arial" w:cs="Arial"/>
            <w:color w:val="0000FF"/>
            <w:sz w:val="24"/>
            <w:szCs w:val="24"/>
            <w:u w:val="single"/>
          </w:rPr>
          <w:t>www.ScullyCareerAssociates.com</w:t>
        </w:r>
      </w:hyperlink>
      <w:r w:rsidR="00E0067B" w:rsidRPr="00A80B95">
        <w:rPr>
          <w:rFonts w:ascii="Arial" w:eastAsia="Times New Roman" w:hAnsi="Arial" w:cs="Arial"/>
          <w:sz w:val="24"/>
          <w:szCs w:val="24"/>
        </w:rPr>
        <w:t xml:space="preserve"> </w:t>
      </w:r>
    </w:p>
    <w:p w:rsidR="006D46E3" w:rsidRDefault="006D46E3" w:rsidP="006D46E3">
      <w:pPr>
        <w:rPr>
          <w:rFonts w:ascii="Tahoma" w:hAnsi="Tahoma" w:cs="Tahoma"/>
          <w:sz w:val="24"/>
          <w:szCs w:val="24"/>
          <w:u w:val="single"/>
        </w:rPr>
      </w:pPr>
    </w:p>
    <w:p w:rsidR="006D46E3" w:rsidRDefault="006D46E3" w:rsidP="006D46E3">
      <w:pPr>
        <w:rPr>
          <w:rFonts w:ascii="Tahoma" w:hAnsi="Tahoma" w:cs="Tahoma"/>
          <w:sz w:val="24"/>
          <w:szCs w:val="24"/>
        </w:rPr>
      </w:pPr>
      <w:r>
        <w:rPr>
          <w:rFonts w:ascii="Tahoma" w:hAnsi="Tahoma" w:cs="Tahoma"/>
          <w:sz w:val="24"/>
          <w:szCs w:val="24"/>
        </w:rPr>
        <w:t>Do you need a new technique for refocusing participants’ attention or bringing up the energy level of a group?  Helen will be presenting a unique and foolproof exercise she has used hundreds of times to rave reviews and some surprising side benefits for the trainer/presenter.</w:t>
      </w:r>
    </w:p>
    <w:p w:rsidR="00A80B95" w:rsidRDefault="00A80B95" w:rsidP="006D46E3">
      <w:pPr>
        <w:rPr>
          <w:rFonts w:ascii="Tahoma" w:hAnsi="Tahoma" w:cs="Tahoma"/>
          <w:sz w:val="24"/>
          <w:szCs w:val="24"/>
        </w:rPr>
      </w:pPr>
    </w:p>
    <w:p w:rsidR="00E0067B" w:rsidRDefault="00E0067B" w:rsidP="006D46E3">
      <w:pPr>
        <w:rPr>
          <w:rFonts w:ascii="Tahoma" w:hAnsi="Tahoma" w:cs="Tahoma"/>
          <w:sz w:val="24"/>
          <w:szCs w:val="24"/>
        </w:rPr>
      </w:pPr>
    </w:p>
    <w:p w:rsidR="00E0067B" w:rsidRDefault="00E0067B" w:rsidP="006D46E3">
      <w:pPr>
        <w:rPr>
          <w:rFonts w:ascii="Tahoma" w:hAnsi="Tahoma" w:cs="Tahoma"/>
          <w:b/>
          <w:sz w:val="24"/>
          <w:szCs w:val="24"/>
        </w:rPr>
      </w:pPr>
    </w:p>
    <w:p w:rsidR="006D46E3" w:rsidRPr="00A80B95" w:rsidRDefault="006D46E3" w:rsidP="006D46E3">
      <w:pPr>
        <w:rPr>
          <w:rFonts w:ascii="Tahoma" w:hAnsi="Tahoma" w:cs="Tahoma"/>
          <w:b/>
          <w:sz w:val="24"/>
          <w:szCs w:val="24"/>
        </w:rPr>
      </w:pPr>
      <w:r w:rsidRPr="00A80B95">
        <w:rPr>
          <w:rFonts w:ascii="Tahoma" w:hAnsi="Tahoma" w:cs="Tahoma"/>
          <w:b/>
          <w:sz w:val="24"/>
          <w:szCs w:val="24"/>
        </w:rPr>
        <w:t>Judy Isaman, MSOD</w:t>
      </w:r>
    </w:p>
    <w:p w:rsidR="006D46E3" w:rsidRDefault="006D46E3" w:rsidP="006D46E3">
      <w:pPr>
        <w:rPr>
          <w:rFonts w:ascii="Tahoma" w:hAnsi="Tahoma" w:cs="Tahoma"/>
          <w:sz w:val="24"/>
          <w:szCs w:val="24"/>
        </w:rPr>
      </w:pPr>
      <w:r>
        <w:rPr>
          <w:rFonts w:ascii="Tahoma" w:hAnsi="Tahoma" w:cs="Tahoma"/>
          <w:sz w:val="24"/>
          <w:szCs w:val="24"/>
        </w:rPr>
        <w:t>Certified Human Capital Strategist</w:t>
      </w:r>
    </w:p>
    <w:p w:rsidR="00E0067B" w:rsidRPr="00E0067B" w:rsidRDefault="00E17AEF" w:rsidP="00E0067B">
      <w:pPr>
        <w:rPr>
          <w:rFonts w:ascii="Tahoma" w:hAnsi="Tahoma" w:cs="Tahoma"/>
          <w:i/>
          <w:iCs/>
          <w:sz w:val="24"/>
          <w:szCs w:val="24"/>
        </w:rPr>
      </w:pPr>
      <w:hyperlink r:id="rId7" w:history="1">
        <w:r w:rsidR="00E0067B" w:rsidRPr="00E0067B">
          <w:rPr>
            <w:rStyle w:val="Hyperlink"/>
            <w:rFonts w:ascii="Tahoma" w:hAnsi="Tahoma" w:cs="Tahoma"/>
            <w:sz w:val="24"/>
            <w:szCs w:val="24"/>
          </w:rPr>
          <w:t>jgisaman@aol.com</w:t>
        </w:r>
      </w:hyperlink>
    </w:p>
    <w:p w:rsidR="006D46E3" w:rsidRDefault="006D46E3" w:rsidP="006D46E3">
      <w:pPr>
        <w:rPr>
          <w:rFonts w:ascii="Tahoma" w:hAnsi="Tahoma" w:cs="Tahoma"/>
          <w:sz w:val="24"/>
          <w:szCs w:val="24"/>
        </w:rPr>
      </w:pPr>
    </w:p>
    <w:p w:rsidR="006D46E3" w:rsidRPr="00E0067B" w:rsidRDefault="006D46E3" w:rsidP="006D46E3">
      <w:pPr>
        <w:rPr>
          <w:rFonts w:ascii="Tahoma" w:hAnsi="Tahoma" w:cs="Tahoma"/>
          <w:sz w:val="24"/>
          <w:szCs w:val="24"/>
        </w:rPr>
      </w:pPr>
      <w:r>
        <w:rPr>
          <w:rFonts w:ascii="Tahoma" w:hAnsi="Tahoma" w:cs="Tahoma"/>
          <w:sz w:val="24"/>
          <w:szCs w:val="24"/>
        </w:rPr>
        <w:t xml:space="preserve">Do you ever wish you could push a button and get a group’s innovative juices flowing?  Judy will be </w:t>
      </w:r>
      <w:r w:rsidRPr="00E0067B">
        <w:rPr>
          <w:rFonts w:ascii="Tahoma" w:hAnsi="Tahoma" w:cs="Tahoma"/>
          <w:sz w:val="24"/>
          <w:szCs w:val="24"/>
        </w:rPr>
        <w:t>presenting an innovation and multi-purpose exercise designed to get groups “beyond the norm”, “outside the box”, and demonstrate how to approach and solve problems differently. </w:t>
      </w:r>
    </w:p>
    <w:p w:rsidR="006D46E3" w:rsidRDefault="006D46E3" w:rsidP="006D46E3">
      <w:pPr>
        <w:rPr>
          <w:rFonts w:ascii="Tahoma" w:hAnsi="Tahoma" w:cs="Tahoma"/>
          <w:sz w:val="24"/>
          <w:szCs w:val="24"/>
        </w:rPr>
      </w:pPr>
    </w:p>
    <w:p w:rsidR="00E0067B" w:rsidRDefault="00E0067B" w:rsidP="006D46E3">
      <w:pPr>
        <w:rPr>
          <w:rFonts w:ascii="Tahoma" w:hAnsi="Tahoma" w:cs="Tahoma"/>
          <w:sz w:val="24"/>
          <w:szCs w:val="24"/>
        </w:rPr>
      </w:pPr>
    </w:p>
    <w:p w:rsidR="00E0067B" w:rsidRPr="00E0067B" w:rsidRDefault="00E0067B" w:rsidP="006D46E3">
      <w:pPr>
        <w:rPr>
          <w:rFonts w:ascii="Tahoma" w:hAnsi="Tahoma" w:cs="Tahoma"/>
          <w:b/>
          <w:sz w:val="24"/>
          <w:szCs w:val="24"/>
        </w:rPr>
      </w:pPr>
    </w:p>
    <w:p w:rsidR="006D46E3" w:rsidRPr="00E0067B" w:rsidRDefault="006D46E3" w:rsidP="006D46E3">
      <w:pPr>
        <w:rPr>
          <w:rFonts w:ascii="Tahoma" w:hAnsi="Tahoma" w:cs="Tahoma"/>
          <w:sz w:val="24"/>
          <w:szCs w:val="24"/>
        </w:rPr>
      </w:pPr>
      <w:r w:rsidRPr="00E0067B">
        <w:rPr>
          <w:rFonts w:ascii="Tahoma" w:hAnsi="Tahoma" w:cs="Tahoma"/>
          <w:b/>
          <w:sz w:val="24"/>
          <w:szCs w:val="24"/>
        </w:rPr>
        <w:t>Jannene Litchfield</w:t>
      </w:r>
      <w:r w:rsidR="00E0067B" w:rsidRPr="00E0067B">
        <w:rPr>
          <w:rFonts w:ascii="Tahoma" w:hAnsi="Tahoma" w:cs="Tahoma"/>
          <w:b/>
          <w:sz w:val="24"/>
          <w:szCs w:val="24"/>
        </w:rPr>
        <w:t>, MBA, SPHR</w:t>
      </w:r>
      <w:r w:rsidR="00E0067B">
        <w:rPr>
          <w:color w:val="1F497D"/>
        </w:rPr>
        <w:br/>
      </w:r>
      <w:r w:rsidRPr="00E0067B">
        <w:rPr>
          <w:rFonts w:ascii="Tahoma" w:hAnsi="Tahoma" w:cs="Tahoma"/>
          <w:sz w:val="24"/>
          <w:szCs w:val="24"/>
        </w:rPr>
        <w:t xml:space="preserve">Litchfield Human Resources Management Consulting </w:t>
      </w:r>
    </w:p>
    <w:p w:rsidR="00E0067B" w:rsidRPr="00E0067B" w:rsidRDefault="00E17AEF" w:rsidP="00E0067B">
      <w:pPr>
        <w:rPr>
          <w:rFonts w:ascii="Tahoma" w:hAnsi="Tahoma" w:cs="Tahoma"/>
          <w:color w:val="1F497D"/>
          <w:sz w:val="24"/>
          <w:szCs w:val="24"/>
        </w:rPr>
      </w:pPr>
      <w:hyperlink r:id="rId8" w:history="1">
        <w:r w:rsidR="00E0067B" w:rsidRPr="00E0067B">
          <w:rPr>
            <w:rFonts w:ascii="Tahoma" w:hAnsi="Tahoma" w:cs="Tahoma"/>
            <w:color w:val="0000FF"/>
            <w:sz w:val="24"/>
            <w:szCs w:val="24"/>
            <w:u w:val="single"/>
          </w:rPr>
          <w:t>jannene@litchfieldhrmanagement.com</w:t>
        </w:r>
      </w:hyperlink>
      <w:r w:rsidR="00E0067B" w:rsidRPr="00E0067B">
        <w:rPr>
          <w:rFonts w:ascii="Tahoma" w:hAnsi="Tahoma" w:cs="Tahoma"/>
          <w:color w:val="1F497D"/>
          <w:sz w:val="24"/>
          <w:szCs w:val="24"/>
        </w:rPr>
        <w:t xml:space="preserve"> </w:t>
      </w:r>
    </w:p>
    <w:p w:rsidR="00E0067B" w:rsidRPr="00E0067B" w:rsidRDefault="00E17AEF" w:rsidP="00E0067B">
      <w:pPr>
        <w:rPr>
          <w:rFonts w:ascii="Tahoma" w:hAnsi="Tahoma" w:cs="Tahoma"/>
          <w:color w:val="1F497D"/>
          <w:sz w:val="24"/>
          <w:szCs w:val="24"/>
        </w:rPr>
      </w:pPr>
      <w:hyperlink r:id="rId9" w:history="1">
        <w:r w:rsidR="00E0067B" w:rsidRPr="00E0067B">
          <w:rPr>
            <w:rFonts w:ascii="Tahoma" w:hAnsi="Tahoma" w:cs="Tahoma"/>
            <w:color w:val="0000FF"/>
            <w:sz w:val="24"/>
            <w:szCs w:val="24"/>
            <w:u w:val="single"/>
          </w:rPr>
          <w:t>www.litchfieldhrmanagement.com</w:t>
        </w:r>
      </w:hyperlink>
      <w:r w:rsidR="00E0067B" w:rsidRPr="00E0067B">
        <w:rPr>
          <w:rFonts w:ascii="Tahoma" w:hAnsi="Tahoma" w:cs="Tahoma"/>
          <w:color w:val="1F497D"/>
          <w:sz w:val="24"/>
          <w:szCs w:val="24"/>
        </w:rPr>
        <w:t xml:space="preserve"> </w:t>
      </w:r>
    </w:p>
    <w:p w:rsidR="00E0067B" w:rsidRDefault="00E0067B" w:rsidP="006D46E3">
      <w:pPr>
        <w:rPr>
          <w:rFonts w:ascii="Tahoma" w:hAnsi="Tahoma" w:cs="Tahoma"/>
          <w:sz w:val="24"/>
          <w:szCs w:val="24"/>
        </w:rPr>
      </w:pPr>
    </w:p>
    <w:p w:rsidR="006D46E3" w:rsidRDefault="006D46E3" w:rsidP="006D46E3">
      <w:pPr>
        <w:rPr>
          <w:rFonts w:ascii="Tahoma" w:hAnsi="Tahoma" w:cs="Tahoma"/>
          <w:sz w:val="24"/>
          <w:szCs w:val="24"/>
        </w:rPr>
      </w:pPr>
      <w:r>
        <w:rPr>
          <w:rFonts w:ascii="Tahoma" w:hAnsi="Tahoma" w:cs="Tahoma"/>
          <w:sz w:val="24"/>
          <w:szCs w:val="24"/>
        </w:rPr>
        <w:t>Do you wish you had a foolproof way to get participants back from lunch and breaks on time every time?   Well, there’s an app for that!  Don’t turn your cell phone off when class starts….utilize it to facilitate fun engaging activities for your class throughout the day!  Jannene will demonstrate an innovative, energizing way to get your classes started on the right foot and keep your class engaged throughout the training</w:t>
      </w:r>
      <w:r>
        <w:rPr>
          <w:rFonts w:ascii="Tahoma" w:hAnsi="Tahoma" w:cs="Tahoma"/>
          <w:color w:val="17365D" w:themeColor="text2" w:themeShade="BF"/>
          <w:sz w:val="24"/>
          <w:szCs w:val="24"/>
        </w:rPr>
        <w:t xml:space="preserve">, </w:t>
      </w:r>
      <w:r>
        <w:rPr>
          <w:rFonts w:ascii="Tahoma" w:hAnsi="Tahoma" w:cs="Tahoma"/>
          <w:sz w:val="24"/>
          <w:szCs w:val="24"/>
        </w:rPr>
        <w:t>utilizing fun (and cost effective) technology literally in palm of your hand!</w:t>
      </w:r>
    </w:p>
    <w:p w:rsidR="006D46E3" w:rsidRDefault="006D46E3" w:rsidP="006D46E3">
      <w:pPr>
        <w:rPr>
          <w:rFonts w:ascii="Tahoma" w:hAnsi="Tahoma" w:cs="Tahoma"/>
          <w:sz w:val="24"/>
          <w:szCs w:val="24"/>
        </w:rPr>
      </w:pPr>
    </w:p>
    <w:p w:rsidR="00E0067B" w:rsidRDefault="00E0067B" w:rsidP="006D46E3">
      <w:pPr>
        <w:rPr>
          <w:rFonts w:ascii="Tahoma" w:hAnsi="Tahoma" w:cs="Tahoma"/>
          <w:b/>
          <w:sz w:val="24"/>
          <w:szCs w:val="24"/>
        </w:rPr>
      </w:pPr>
    </w:p>
    <w:p w:rsidR="00E0067B" w:rsidRDefault="00E0067B" w:rsidP="006D46E3">
      <w:pPr>
        <w:rPr>
          <w:rFonts w:ascii="Tahoma" w:hAnsi="Tahoma" w:cs="Tahoma"/>
          <w:b/>
          <w:sz w:val="24"/>
          <w:szCs w:val="24"/>
        </w:rPr>
      </w:pPr>
    </w:p>
    <w:p w:rsidR="006D46E3" w:rsidRPr="00A80B95" w:rsidRDefault="006D46E3" w:rsidP="006D46E3">
      <w:pPr>
        <w:rPr>
          <w:rFonts w:ascii="Tahoma" w:hAnsi="Tahoma" w:cs="Tahoma"/>
          <w:b/>
          <w:sz w:val="24"/>
          <w:szCs w:val="24"/>
        </w:rPr>
      </w:pPr>
      <w:r w:rsidRPr="00A80B95">
        <w:rPr>
          <w:rFonts w:ascii="Tahoma" w:hAnsi="Tahoma" w:cs="Tahoma"/>
          <w:b/>
          <w:sz w:val="24"/>
          <w:szCs w:val="24"/>
        </w:rPr>
        <w:t>Colin McKechnie</w:t>
      </w:r>
    </w:p>
    <w:p w:rsidR="006D46E3" w:rsidRDefault="006D46E3" w:rsidP="006D46E3">
      <w:pPr>
        <w:rPr>
          <w:rFonts w:ascii="Tahoma" w:hAnsi="Tahoma" w:cs="Tahoma"/>
          <w:sz w:val="24"/>
          <w:szCs w:val="24"/>
        </w:rPr>
      </w:pPr>
      <w:r>
        <w:rPr>
          <w:rFonts w:ascii="Tahoma" w:hAnsi="Tahoma" w:cs="Tahoma"/>
          <w:sz w:val="24"/>
          <w:szCs w:val="24"/>
        </w:rPr>
        <w:t>Colin McKechnie and Associates</w:t>
      </w:r>
    </w:p>
    <w:p w:rsidR="006D46E3" w:rsidRDefault="00E17AEF" w:rsidP="006D46E3">
      <w:pPr>
        <w:rPr>
          <w:rFonts w:ascii="Tahoma" w:hAnsi="Tahoma" w:cs="Tahoma"/>
          <w:sz w:val="24"/>
          <w:szCs w:val="24"/>
        </w:rPr>
      </w:pPr>
      <w:hyperlink r:id="rId10" w:history="1">
        <w:r w:rsidR="00E0067B" w:rsidRPr="002660D9">
          <w:rPr>
            <w:rStyle w:val="Hyperlink"/>
            <w:rFonts w:ascii="Tahoma" w:hAnsi="Tahoma" w:cs="Tahoma"/>
            <w:sz w:val="24"/>
            <w:szCs w:val="24"/>
          </w:rPr>
          <w:t>funnicolin@aol.com</w:t>
        </w:r>
      </w:hyperlink>
    </w:p>
    <w:p w:rsidR="00E0067B" w:rsidRDefault="00E0067B" w:rsidP="006D46E3">
      <w:pPr>
        <w:rPr>
          <w:rFonts w:ascii="Tahoma" w:hAnsi="Tahoma" w:cs="Tahoma"/>
          <w:sz w:val="24"/>
          <w:szCs w:val="24"/>
        </w:rPr>
      </w:pPr>
    </w:p>
    <w:p w:rsidR="006D46E3" w:rsidRDefault="006D46E3" w:rsidP="006D46E3">
      <w:pPr>
        <w:rPr>
          <w:rFonts w:ascii="Tahoma" w:hAnsi="Tahoma" w:cs="Tahoma"/>
          <w:sz w:val="24"/>
          <w:szCs w:val="24"/>
        </w:rPr>
      </w:pPr>
      <w:r>
        <w:rPr>
          <w:rFonts w:ascii="Tahoma" w:hAnsi="Tahoma" w:cs="Tahoma"/>
          <w:sz w:val="24"/>
          <w:szCs w:val="24"/>
        </w:rPr>
        <w:t>Do you do presentations or training programs for firms whose employees are stressed out due to budget problems, scarce resources, or other issues?  If so, Colin has the cure for you!  He promises to make you laugh like there is no tomorrow, as you learn some myths and truths about stress management.</w:t>
      </w:r>
    </w:p>
    <w:sectPr w:rsidR="006D46E3" w:rsidSect="00A80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E3"/>
    <w:rsid w:val="000C201C"/>
    <w:rsid w:val="00456126"/>
    <w:rsid w:val="006D0F19"/>
    <w:rsid w:val="006D46E3"/>
    <w:rsid w:val="00A80B95"/>
    <w:rsid w:val="00CB1B4C"/>
    <w:rsid w:val="00D62F37"/>
    <w:rsid w:val="00E0067B"/>
    <w:rsid w:val="00E1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E3"/>
    <w:rPr>
      <w:rFonts w:ascii="Tahoma" w:hAnsi="Tahoma" w:cs="Tahoma"/>
      <w:sz w:val="16"/>
      <w:szCs w:val="16"/>
    </w:rPr>
  </w:style>
  <w:style w:type="character" w:customStyle="1" w:styleId="BalloonTextChar">
    <w:name w:val="Balloon Text Char"/>
    <w:basedOn w:val="DefaultParagraphFont"/>
    <w:link w:val="BalloonText"/>
    <w:uiPriority w:val="99"/>
    <w:semiHidden/>
    <w:rsid w:val="006D46E3"/>
    <w:rPr>
      <w:rFonts w:ascii="Tahoma" w:hAnsi="Tahoma" w:cs="Tahoma"/>
      <w:sz w:val="16"/>
      <w:szCs w:val="16"/>
    </w:rPr>
  </w:style>
  <w:style w:type="character" w:styleId="Hyperlink">
    <w:name w:val="Hyperlink"/>
    <w:basedOn w:val="DefaultParagraphFont"/>
    <w:uiPriority w:val="99"/>
    <w:unhideWhenUsed/>
    <w:rsid w:val="00A80B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E3"/>
    <w:rPr>
      <w:rFonts w:ascii="Tahoma" w:hAnsi="Tahoma" w:cs="Tahoma"/>
      <w:sz w:val="16"/>
      <w:szCs w:val="16"/>
    </w:rPr>
  </w:style>
  <w:style w:type="character" w:customStyle="1" w:styleId="BalloonTextChar">
    <w:name w:val="Balloon Text Char"/>
    <w:basedOn w:val="DefaultParagraphFont"/>
    <w:link w:val="BalloonText"/>
    <w:uiPriority w:val="99"/>
    <w:semiHidden/>
    <w:rsid w:val="006D46E3"/>
    <w:rPr>
      <w:rFonts w:ascii="Tahoma" w:hAnsi="Tahoma" w:cs="Tahoma"/>
      <w:sz w:val="16"/>
      <w:szCs w:val="16"/>
    </w:rPr>
  </w:style>
  <w:style w:type="character" w:styleId="Hyperlink">
    <w:name w:val="Hyperlink"/>
    <w:basedOn w:val="DefaultParagraphFont"/>
    <w:uiPriority w:val="99"/>
    <w:unhideWhenUsed/>
    <w:rsid w:val="00A8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ene@litchfieldhrmanagement.com" TargetMode="External"/><Relationship Id="rId3" Type="http://schemas.openxmlformats.org/officeDocument/2006/relationships/settings" Target="settings.xml"/><Relationship Id="rId7" Type="http://schemas.openxmlformats.org/officeDocument/2006/relationships/hyperlink" Target="mailto:jgisaman@ao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ullyCareerAssociates.com" TargetMode="External"/><Relationship Id="rId11" Type="http://schemas.openxmlformats.org/officeDocument/2006/relationships/fontTable" Target="fontTable.xml"/><Relationship Id="rId5" Type="http://schemas.openxmlformats.org/officeDocument/2006/relationships/hyperlink" Target="mailto:Helen@scullycareerassociates.com" TargetMode="External"/><Relationship Id="rId10" Type="http://schemas.openxmlformats.org/officeDocument/2006/relationships/hyperlink" Target="mailto:funnicolin@aol.com" TargetMode="External"/><Relationship Id="rId4" Type="http://schemas.openxmlformats.org/officeDocument/2006/relationships/webSettings" Target="webSettings.xml"/><Relationship Id="rId9" Type="http://schemas.openxmlformats.org/officeDocument/2006/relationships/hyperlink" Target="http://www.litchfieldhr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Training Source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W0000760</dc:creator>
  <cp:lastModifiedBy>W0000760</cp:lastModifiedBy>
  <cp:revision>2</cp:revision>
  <dcterms:created xsi:type="dcterms:W3CDTF">2013-10-23T23:56:00Z</dcterms:created>
  <dcterms:modified xsi:type="dcterms:W3CDTF">2013-10-23T23:56:00Z</dcterms:modified>
</cp:coreProperties>
</file>