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6174F" w14:paraId="313ED69A"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B47F05" w14:textId="77777777" w:rsidR="0006174F" w:rsidRDefault="0006174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D79B5C3" w14:textId="04205215" w:rsidR="0006174F" w:rsidRDefault="00C8095E">
            <w:pPr>
              <w:rPr>
                <w:rFonts w:ascii="Tahoma" w:hAnsi="Tahoma" w:cs="Tahoma"/>
                <w:sz w:val="18"/>
                <w:szCs w:val="18"/>
              </w:rPr>
            </w:pPr>
            <w:r>
              <w:rPr>
                <w:rFonts w:ascii="Tahoma" w:hAnsi="Tahoma" w:cs="Tahoma"/>
                <w:sz w:val="18"/>
                <w:szCs w:val="18"/>
              </w:rPr>
              <w:t>ATD New York City</w:t>
            </w:r>
          </w:p>
        </w:tc>
      </w:tr>
      <w:tr w:rsidR="0006174F" w14:paraId="02D185E9"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BBA6D7" w14:textId="77777777" w:rsidR="0006174F" w:rsidRDefault="0006174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3FC583B" w14:textId="670EF6E5" w:rsidR="0006174F" w:rsidRDefault="001007A8">
            <w:pPr>
              <w:rPr>
                <w:rFonts w:ascii="Tahoma" w:hAnsi="Tahoma" w:cs="Tahoma"/>
                <w:sz w:val="18"/>
                <w:szCs w:val="18"/>
              </w:rPr>
            </w:pPr>
            <w:r>
              <w:t>CH1026</w:t>
            </w:r>
          </w:p>
        </w:tc>
      </w:tr>
      <w:tr w:rsidR="0006174F" w14:paraId="68827143"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B0AF125" w14:textId="77777777" w:rsidR="0006174F" w:rsidRDefault="0006174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DD1E672" w14:textId="7C6D8A23" w:rsidR="0006174F" w:rsidRDefault="001007A8">
            <w:pPr>
              <w:rPr>
                <w:rFonts w:ascii="Tahoma" w:hAnsi="Tahoma" w:cs="Tahoma"/>
                <w:sz w:val="18"/>
                <w:szCs w:val="18"/>
              </w:rPr>
            </w:pPr>
            <w:r>
              <w:rPr>
                <w:rFonts w:ascii="Tahoma" w:hAnsi="Tahoma" w:cs="Tahoma"/>
                <w:sz w:val="18"/>
                <w:szCs w:val="18"/>
              </w:rPr>
              <w:t>New York City, New York</w:t>
            </w:r>
          </w:p>
        </w:tc>
      </w:tr>
      <w:tr w:rsidR="0006174F" w14:paraId="0B755581"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400CFA" w14:textId="77777777" w:rsidR="0006174F" w:rsidRDefault="0006174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73EB368" w14:textId="04D5E322" w:rsidR="0006174F" w:rsidRDefault="003C65FB">
            <w:pPr>
              <w:rPr>
                <w:rFonts w:ascii="Tahoma" w:hAnsi="Tahoma" w:cs="Tahoma"/>
                <w:sz w:val="18"/>
                <w:szCs w:val="18"/>
              </w:rPr>
            </w:pPr>
            <w:r>
              <w:rPr>
                <w:rFonts w:ascii="Tahoma" w:hAnsi="Tahoma" w:cs="Tahoma"/>
                <w:sz w:val="18"/>
                <w:szCs w:val="18"/>
              </w:rPr>
              <w:t>Medium</w:t>
            </w:r>
          </w:p>
        </w:tc>
      </w:tr>
      <w:tr w:rsidR="0006174F" w14:paraId="5B6F4B15"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F5DFC99" w14:textId="77777777" w:rsidR="0006174F" w:rsidRDefault="0006174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43B03F0A" w14:textId="7AACBE0B" w:rsidR="0006174F" w:rsidRDefault="001007A8">
            <w:pPr>
              <w:rPr>
                <w:rFonts w:ascii="Tahoma" w:hAnsi="Tahoma" w:cs="Tahoma"/>
                <w:sz w:val="18"/>
                <w:szCs w:val="18"/>
              </w:rPr>
            </w:pPr>
            <w:r>
              <w:rPr>
                <w:rFonts w:ascii="Tahoma" w:hAnsi="Tahoma" w:cs="Tahoma"/>
                <w:sz w:val="18"/>
                <w:szCs w:val="18"/>
              </w:rPr>
              <w:t>Greg Simpson</w:t>
            </w:r>
          </w:p>
        </w:tc>
      </w:tr>
      <w:tr w:rsidR="0006174F" w14:paraId="0D740982"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A04669" w14:textId="77777777" w:rsidR="0006174F" w:rsidRDefault="0006174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ABA058F" w14:textId="2BA03F87" w:rsidR="0006174F" w:rsidRDefault="001007A8">
            <w:pPr>
              <w:rPr>
                <w:rFonts w:ascii="Tahoma" w:hAnsi="Tahoma" w:cs="Tahoma"/>
                <w:sz w:val="18"/>
                <w:szCs w:val="18"/>
              </w:rPr>
            </w:pPr>
            <w:r w:rsidRPr="001007A8">
              <w:rPr>
                <w:rFonts w:ascii="Tahoma" w:hAnsi="Tahoma" w:cs="Tahoma"/>
                <w:sz w:val="18"/>
                <w:szCs w:val="18"/>
              </w:rPr>
              <w:t>gregory.simpson@atdnyc.org</w:t>
            </w:r>
          </w:p>
        </w:tc>
      </w:tr>
      <w:tr w:rsidR="0006174F" w14:paraId="127D9E2F"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9D6970" w14:textId="77777777" w:rsidR="0006174F" w:rsidRDefault="0006174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CE2C3C8" w14:textId="402D5232" w:rsidR="0006174F" w:rsidRDefault="001007A8">
            <w:pPr>
              <w:rPr>
                <w:rFonts w:ascii="Tahoma" w:hAnsi="Tahoma" w:cs="Tahoma"/>
                <w:sz w:val="18"/>
                <w:szCs w:val="18"/>
              </w:rPr>
            </w:pPr>
            <w:r>
              <w:rPr>
                <w:rFonts w:ascii="Tahoma" w:hAnsi="Tahoma" w:cs="Tahoma"/>
                <w:sz w:val="18"/>
                <w:szCs w:val="18"/>
              </w:rPr>
              <w:t>646-256-0357</w:t>
            </w:r>
          </w:p>
        </w:tc>
      </w:tr>
      <w:tr w:rsidR="0006174F" w14:paraId="14B6749E"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2A3255" w14:textId="77777777" w:rsidR="0006174F" w:rsidRDefault="0006174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5D9EF1A" w14:textId="7E886A40" w:rsidR="0006174F" w:rsidRDefault="001007A8">
            <w:pPr>
              <w:rPr>
                <w:rFonts w:ascii="Tahoma" w:hAnsi="Tahoma" w:cs="Tahoma"/>
                <w:sz w:val="18"/>
                <w:szCs w:val="18"/>
              </w:rPr>
            </w:pPr>
            <w:r>
              <w:rPr>
                <w:rFonts w:ascii="Tahoma" w:hAnsi="Tahoma" w:cs="Tahoma"/>
                <w:sz w:val="18"/>
                <w:szCs w:val="18"/>
              </w:rPr>
              <w:t>President</w:t>
            </w:r>
          </w:p>
        </w:tc>
      </w:tr>
      <w:tr w:rsidR="0006174F" w14:paraId="44260EBB"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6A47F68" w14:textId="77777777" w:rsidR="0006174F" w:rsidRDefault="0006174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5FB8807C" w14:textId="49656D85" w:rsidR="0006174F" w:rsidRDefault="001007A8">
            <w:pPr>
              <w:rPr>
                <w:rFonts w:ascii="Tahoma" w:hAnsi="Tahoma" w:cs="Tahoma"/>
                <w:sz w:val="18"/>
                <w:szCs w:val="18"/>
              </w:rPr>
            </w:pPr>
            <w:r w:rsidRPr="001007A8">
              <w:rPr>
                <w:rFonts w:ascii="Tahoma" w:hAnsi="Tahoma" w:cs="Tahoma"/>
                <w:sz w:val="18"/>
                <w:szCs w:val="18"/>
              </w:rPr>
              <w:t>https://atdnyc.org</w:t>
            </w:r>
          </w:p>
        </w:tc>
      </w:tr>
      <w:tr w:rsidR="0006174F" w14:paraId="5056643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0FF52D" w14:textId="77777777" w:rsidR="0006174F" w:rsidRDefault="0006174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163D7FA4" w14:textId="521F770E" w:rsidR="0006174F" w:rsidRDefault="002E1AFB">
            <w:pPr>
              <w:rPr>
                <w:rFonts w:ascii="Tahoma" w:hAnsi="Tahoma" w:cs="Tahoma"/>
                <w:sz w:val="18"/>
                <w:szCs w:val="18"/>
              </w:rPr>
            </w:pPr>
            <w:r>
              <w:rPr>
                <w:rFonts w:ascii="Tahoma" w:hAnsi="Tahoma" w:cs="Tahoma"/>
                <w:sz w:val="18"/>
                <w:szCs w:val="18"/>
              </w:rPr>
              <w:t>Infographic on chapter and ATD content</w:t>
            </w:r>
          </w:p>
        </w:tc>
      </w:tr>
      <w:tr w:rsidR="0006174F" w14:paraId="3972CA7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D4F4DDA" w14:textId="77777777" w:rsidR="0006174F" w:rsidRDefault="0006174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066A5CB2" w14:textId="2D516FAC" w:rsidR="0006174F" w:rsidRDefault="002E1AFB">
            <w:pPr>
              <w:rPr>
                <w:rFonts w:ascii="Tahoma" w:hAnsi="Tahoma" w:cs="Tahoma"/>
                <w:sz w:val="18"/>
                <w:szCs w:val="18"/>
              </w:rPr>
            </w:pPr>
            <w:r w:rsidRPr="002E1AFB">
              <w:rPr>
                <w:rFonts w:ascii="Tahoma" w:hAnsi="Tahoma" w:cs="Tahoma"/>
                <w:sz w:val="18"/>
                <w:szCs w:val="18"/>
              </w:rPr>
              <w:t>Our infographic provides an interesting, engaging (visually) way to present information to our members as well as the Greater New York City talent development community. This infographic contains information about the ATD NYC Chapter and it references ATD content: articles, upcoming webcasts, upcoming conferences, etc. We see it as we way to better promote the chapter and ATD national. - They use the tracking feature in Wild Apricot to look at who receives, opens, and clicks from the newsletter.</w:t>
            </w:r>
          </w:p>
        </w:tc>
      </w:tr>
      <w:tr w:rsidR="0006174F" w14:paraId="4E0473D8"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CF1599" w14:textId="77777777" w:rsidR="0006174F" w:rsidRDefault="0006174F">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A7C4F8C" w14:textId="2FC27EE6" w:rsidR="0006174F" w:rsidRDefault="008155AB">
            <w:pPr>
              <w:rPr>
                <w:rFonts w:ascii="Tahoma" w:hAnsi="Tahoma" w:cs="Tahoma"/>
                <w:sz w:val="18"/>
                <w:szCs w:val="18"/>
              </w:rPr>
            </w:pPr>
            <w:r w:rsidRPr="008155AB">
              <w:rPr>
                <w:rFonts w:ascii="Tahoma" w:hAnsi="Tahoma" w:cs="Tahoma"/>
                <w:sz w:val="18"/>
                <w:szCs w:val="18"/>
              </w:rPr>
              <w:t>2018 is ATD NYC’s “Year of Experimentation.”  For the first half of the year, we tried using a weekly recorded PowerPoint/video to convey the latest information on chapter events and ATD national information.  Based on some analysis, we pivoted to a visual representation that allowed people to see everything in one glance. This is how we came up with an infographic as a medium/format.</w:t>
            </w:r>
            <w:bookmarkStart w:id="0" w:name="_GoBack"/>
            <w:bookmarkEnd w:id="0"/>
          </w:p>
        </w:tc>
      </w:tr>
      <w:tr w:rsidR="0006174F" w14:paraId="38D1B45D"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BDCF1F9" w14:textId="77777777" w:rsidR="0006174F" w:rsidRDefault="0006174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063BA265" w14:textId="3D1EFFDC" w:rsidR="0006174F" w:rsidRPr="001007A8" w:rsidRDefault="001007A8">
            <w:pPr>
              <w:rPr>
                <w:rFonts w:ascii="Tahoma" w:hAnsi="Tahoma" w:cs="Tahoma"/>
                <w:sz w:val="18"/>
                <w:szCs w:val="18"/>
              </w:rPr>
            </w:pPr>
            <w:r w:rsidRPr="002E1AFB">
              <w:rPr>
                <w:rFonts w:ascii="Tahoma" w:hAnsi="Tahoma" w:cs="Tahoma"/>
                <w:sz w:val="18"/>
                <w:szCs w:val="18"/>
              </w:rPr>
              <w:t>Our mission is 1) to serve Greater New York City professionals with timely and relevant talent development programs, resources, and events so they can deliver strategic value to their stakeholders; 2) to expand their network of professional relationships; and 3) to enhance their career opportunities.</w:t>
            </w:r>
          </w:p>
        </w:tc>
      </w:tr>
      <w:tr w:rsidR="0006174F" w14:paraId="3409CFCC"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0012C0D" w14:textId="77777777" w:rsidR="0006174F" w:rsidRDefault="0006174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803C784" w14:textId="0E6BC3E8" w:rsidR="0006174F" w:rsidRDefault="002E1AFB">
            <w:pPr>
              <w:rPr>
                <w:rFonts w:ascii="Tahoma" w:hAnsi="Tahoma" w:cs="Tahoma"/>
                <w:sz w:val="18"/>
                <w:szCs w:val="18"/>
              </w:rPr>
            </w:pPr>
            <w:r w:rsidRPr="002E1AFB">
              <w:rPr>
                <w:rFonts w:ascii="Tahoma" w:hAnsi="Tahoma" w:cs="Tahoma"/>
                <w:sz w:val="18"/>
                <w:szCs w:val="18"/>
              </w:rPr>
              <w:t>Our infographic provides an interesting, engaging (visually) way to present information to our members as well as the Greater New York City talent development community.</w:t>
            </w:r>
          </w:p>
        </w:tc>
      </w:tr>
      <w:tr w:rsidR="0006174F" w14:paraId="4E51353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7758B77" w14:textId="77777777" w:rsidR="0006174F" w:rsidRDefault="0006174F">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73744392" w14:textId="34904EDE" w:rsidR="0006174F" w:rsidRDefault="002E1AFB">
            <w:pPr>
              <w:rPr>
                <w:rFonts w:ascii="Tahoma" w:hAnsi="Tahoma" w:cs="Tahoma"/>
                <w:sz w:val="18"/>
                <w:szCs w:val="18"/>
              </w:rPr>
            </w:pPr>
            <w:r w:rsidRPr="002E1AFB">
              <w:rPr>
                <w:rFonts w:ascii="Tahoma" w:hAnsi="Tahoma" w:cs="Tahoma"/>
                <w:sz w:val="18"/>
                <w:szCs w:val="18"/>
              </w:rPr>
              <w:t>Not only does the infographic contain information about the ATD NYC Chapter, it also references ATD content: articles, upcoming webcasts, upcoming conferences, etc. We see it as we way to better promote the chapter and ATD national.</w:t>
            </w:r>
          </w:p>
        </w:tc>
      </w:tr>
      <w:tr w:rsidR="0006174F" w14:paraId="7F27A69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747972" w14:textId="77777777" w:rsidR="0006174F" w:rsidRDefault="0006174F">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2169FF4" w14:textId="65658DDC" w:rsidR="002E1AFB" w:rsidRDefault="002E1AFB" w:rsidP="002E1AFB">
            <w:pPr>
              <w:rPr>
                <w:rFonts w:ascii="Tahoma" w:hAnsi="Tahoma" w:cs="Tahoma"/>
                <w:sz w:val="18"/>
                <w:szCs w:val="18"/>
              </w:rPr>
            </w:pPr>
            <w:r w:rsidRPr="002E1AFB">
              <w:rPr>
                <w:rFonts w:ascii="Tahoma" w:hAnsi="Tahoma" w:cs="Tahoma"/>
                <w:sz w:val="18"/>
                <w:szCs w:val="18"/>
              </w:rPr>
              <w:t>Main target: ATD NYC members</w:t>
            </w:r>
          </w:p>
          <w:p w14:paraId="040021D8" w14:textId="77777777" w:rsidR="002E1AFB" w:rsidRPr="002E1AFB" w:rsidRDefault="002E1AFB" w:rsidP="002E1AFB">
            <w:pPr>
              <w:rPr>
                <w:rFonts w:ascii="Tahoma" w:hAnsi="Tahoma" w:cs="Tahoma"/>
                <w:sz w:val="18"/>
                <w:szCs w:val="18"/>
              </w:rPr>
            </w:pPr>
          </w:p>
          <w:p w14:paraId="3B63CFCC" w14:textId="59030F0F" w:rsidR="0006174F" w:rsidRDefault="002E1AFB" w:rsidP="002E1AFB">
            <w:pPr>
              <w:rPr>
                <w:rFonts w:ascii="Tahoma" w:hAnsi="Tahoma" w:cs="Tahoma"/>
                <w:sz w:val="18"/>
                <w:szCs w:val="18"/>
              </w:rPr>
            </w:pPr>
            <w:r w:rsidRPr="002E1AFB">
              <w:rPr>
                <w:rFonts w:ascii="Tahoma" w:hAnsi="Tahoma" w:cs="Tahoma"/>
                <w:sz w:val="18"/>
                <w:szCs w:val="18"/>
              </w:rPr>
              <w:t>Secondary target: Non-members in our contact list and visitors to our social channels.</w:t>
            </w:r>
          </w:p>
        </w:tc>
      </w:tr>
      <w:tr w:rsidR="0006174F" w14:paraId="7CD22306"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F2ED4C2" w14:textId="77777777" w:rsidR="0006174F" w:rsidRDefault="0006174F">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w:t>
            </w:r>
            <w:r>
              <w:rPr>
                <w:rStyle w:val="Strong"/>
                <w:rFonts w:ascii="Tahoma" w:hAnsi="Tahoma" w:cs="Tahoma"/>
                <w:sz w:val="18"/>
                <w:szCs w:val="18"/>
              </w:rPr>
              <w:lastRenderedPageBreak/>
              <w:t>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2A4F184" w14:textId="473B37B0" w:rsidR="0006174F" w:rsidRDefault="002E1AFB">
            <w:pPr>
              <w:rPr>
                <w:rFonts w:ascii="Tahoma" w:hAnsi="Tahoma" w:cs="Tahoma"/>
                <w:sz w:val="18"/>
                <w:szCs w:val="18"/>
              </w:rPr>
            </w:pPr>
            <w:r w:rsidRPr="002E1AFB">
              <w:rPr>
                <w:rFonts w:ascii="Tahoma" w:hAnsi="Tahoma" w:cs="Tahoma"/>
                <w:sz w:val="18"/>
                <w:szCs w:val="18"/>
              </w:rPr>
              <w:lastRenderedPageBreak/>
              <w:t xml:space="preserve">We use Canva.com. We used their infographic template to design the original version and copy the previous week’s infographic as a starting point for the current week which saves time.  Cost is in </w:t>
            </w:r>
            <w:r w:rsidRPr="002E1AFB">
              <w:rPr>
                <w:rFonts w:ascii="Tahoma" w:hAnsi="Tahoma" w:cs="Tahoma"/>
                <w:sz w:val="18"/>
                <w:szCs w:val="18"/>
              </w:rPr>
              <w:lastRenderedPageBreak/>
              <w:t>volunteer hours to update the weekly infographic and to post it to social channels.</w:t>
            </w:r>
          </w:p>
        </w:tc>
      </w:tr>
      <w:tr w:rsidR="0006174F" w14:paraId="0A5D6D9B"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96A7B9" w14:textId="77777777" w:rsidR="0006174F" w:rsidRDefault="0006174F">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D9170C2" w14:textId="2D2FB5A0" w:rsidR="002E1AFB" w:rsidRDefault="002E1AFB" w:rsidP="002E1AFB">
            <w:pPr>
              <w:rPr>
                <w:rFonts w:ascii="Tahoma" w:hAnsi="Tahoma" w:cs="Tahoma"/>
                <w:sz w:val="18"/>
                <w:szCs w:val="18"/>
              </w:rPr>
            </w:pPr>
            <w:r w:rsidRPr="002E1AFB">
              <w:rPr>
                <w:rFonts w:ascii="Tahoma" w:hAnsi="Tahoma" w:cs="Tahoma"/>
                <w:sz w:val="18"/>
                <w:szCs w:val="18"/>
              </w:rPr>
              <w:t>2018 is ATD NYC’s “Year of Experimentation.”  For the first half of the year, we tried using a weekly recorded PowerPoint/video to convey the latest information on chapter events and ATD national information.  Based on some analysis, we pivoted to a visual representation that allowed people to see everything in one glance.</w:t>
            </w:r>
          </w:p>
          <w:p w14:paraId="1A578FCC" w14:textId="77777777" w:rsidR="002E1AFB" w:rsidRPr="002E1AFB" w:rsidRDefault="002E1AFB" w:rsidP="002E1AFB">
            <w:pPr>
              <w:rPr>
                <w:rFonts w:ascii="Tahoma" w:hAnsi="Tahoma" w:cs="Tahoma"/>
                <w:sz w:val="18"/>
                <w:szCs w:val="18"/>
              </w:rPr>
            </w:pPr>
          </w:p>
          <w:p w14:paraId="42AD3880" w14:textId="3F9F980C" w:rsidR="0006174F" w:rsidRDefault="002E1AFB" w:rsidP="002E1AFB">
            <w:pPr>
              <w:rPr>
                <w:rFonts w:ascii="Tahoma" w:hAnsi="Tahoma" w:cs="Tahoma"/>
                <w:sz w:val="18"/>
                <w:szCs w:val="18"/>
              </w:rPr>
            </w:pPr>
            <w:r w:rsidRPr="002E1AFB">
              <w:rPr>
                <w:rFonts w:ascii="Tahoma" w:hAnsi="Tahoma" w:cs="Tahoma"/>
                <w:sz w:val="18"/>
                <w:szCs w:val="18"/>
              </w:rPr>
              <w:t>Once an infographic is created, it is saved as both a graphic and a pdf.  The graphic is inserted into our weekly eblast email and it is then linked to the pdf version.  The pdf version provides clickable content for easy access (saves time).</w:t>
            </w:r>
          </w:p>
        </w:tc>
      </w:tr>
      <w:tr w:rsidR="0006174F" w14:paraId="40BC8930"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D428463" w14:textId="77777777" w:rsidR="0006174F" w:rsidRDefault="0006174F">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BDDA2D5" w14:textId="4859DF62" w:rsidR="0006174F" w:rsidRDefault="002E1AFB">
            <w:pPr>
              <w:rPr>
                <w:rFonts w:ascii="Tahoma" w:hAnsi="Tahoma" w:cs="Tahoma"/>
                <w:sz w:val="18"/>
                <w:szCs w:val="18"/>
              </w:rPr>
            </w:pPr>
            <w:r w:rsidRPr="002E1AFB">
              <w:rPr>
                <w:rFonts w:ascii="Tahoma" w:hAnsi="Tahoma" w:cs="Tahoma"/>
                <w:sz w:val="18"/>
                <w:szCs w:val="18"/>
              </w:rPr>
              <w:t>The infographic created a lot of buzz. Engagement with the infographic (clicks) surpassed those of the previous videos.  Within the infographic, we welcomed comments and suggestions for improvement and some of our members took us up on that by offering other infographic examples and suggested tweaks.</w:t>
            </w:r>
          </w:p>
        </w:tc>
      </w:tr>
      <w:tr w:rsidR="0006174F" w14:paraId="07C3FC1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BE7DF0A" w14:textId="77777777" w:rsidR="0006174F" w:rsidRDefault="0006174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56FC3F85" w14:textId="52C462A3" w:rsidR="002E1AFB" w:rsidRDefault="002E1AFB" w:rsidP="002E1AFB">
            <w:pPr>
              <w:rPr>
                <w:rFonts w:ascii="Tahoma" w:hAnsi="Tahoma" w:cs="Tahoma"/>
                <w:sz w:val="18"/>
                <w:szCs w:val="18"/>
              </w:rPr>
            </w:pPr>
            <w:r w:rsidRPr="002E1AFB">
              <w:rPr>
                <w:rFonts w:ascii="Tahoma" w:hAnsi="Tahoma" w:cs="Tahoma"/>
                <w:sz w:val="18"/>
                <w:szCs w:val="18"/>
              </w:rPr>
              <w:t>Our members prefer a quick visual to a short video.  Ease of access to relevant information is important.</w:t>
            </w:r>
          </w:p>
          <w:p w14:paraId="5308FAAE" w14:textId="77777777" w:rsidR="002E1AFB" w:rsidRPr="002E1AFB" w:rsidRDefault="002E1AFB" w:rsidP="002E1AFB">
            <w:pPr>
              <w:rPr>
                <w:rFonts w:ascii="Tahoma" w:hAnsi="Tahoma" w:cs="Tahoma"/>
                <w:sz w:val="18"/>
                <w:szCs w:val="18"/>
              </w:rPr>
            </w:pPr>
          </w:p>
          <w:p w14:paraId="261DAB02" w14:textId="1A85BB88" w:rsidR="002E1AFB" w:rsidRDefault="002E1AFB" w:rsidP="002E1AFB">
            <w:pPr>
              <w:rPr>
                <w:rFonts w:ascii="Tahoma" w:hAnsi="Tahoma" w:cs="Tahoma"/>
                <w:sz w:val="18"/>
                <w:szCs w:val="18"/>
              </w:rPr>
            </w:pPr>
            <w:r w:rsidRPr="002E1AFB">
              <w:rPr>
                <w:rFonts w:ascii="Tahoma" w:hAnsi="Tahoma" w:cs="Tahoma"/>
                <w:sz w:val="18"/>
                <w:szCs w:val="18"/>
              </w:rPr>
              <w:t>Weekly is too time-consuming and the Board will be considering new timing.</w:t>
            </w:r>
          </w:p>
          <w:p w14:paraId="17780D7A" w14:textId="77777777" w:rsidR="002E1AFB" w:rsidRPr="002E1AFB" w:rsidRDefault="002E1AFB" w:rsidP="002E1AFB">
            <w:pPr>
              <w:rPr>
                <w:rFonts w:ascii="Tahoma" w:hAnsi="Tahoma" w:cs="Tahoma"/>
                <w:sz w:val="18"/>
                <w:szCs w:val="18"/>
              </w:rPr>
            </w:pPr>
          </w:p>
          <w:p w14:paraId="5B363AED" w14:textId="73A9B638" w:rsidR="002E1AFB" w:rsidRDefault="002E1AFB" w:rsidP="002E1AFB">
            <w:pPr>
              <w:rPr>
                <w:rFonts w:ascii="Tahoma" w:hAnsi="Tahoma" w:cs="Tahoma"/>
                <w:sz w:val="18"/>
                <w:szCs w:val="18"/>
              </w:rPr>
            </w:pPr>
            <w:r w:rsidRPr="002E1AFB">
              <w:rPr>
                <w:rFonts w:ascii="Tahoma" w:hAnsi="Tahoma" w:cs="Tahoma"/>
                <w:sz w:val="18"/>
                <w:szCs w:val="18"/>
              </w:rPr>
              <w:t>We were able to take advantage of the free content ATD provides (articles) and use them to increase exposure to ATD national benefits.</w:t>
            </w:r>
          </w:p>
          <w:p w14:paraId="50C06553" w14:textId="77777777" w:rsidR="002E1AFB" w:rsidRPr="002E1AFB" w:rsidRDefault="002E1AFB" w:rsidP="002E1AFB">
            <w:pPr>
              <w:rPr>
                <w:rFonts w:ascii="Tahoma" w:hAnsi="Tahoma" w:cs="Tahoma"/>
                <w:sz w:val="18"/>
                <w:szCs w:val="18"/>
              </w:rPr>
            </w:pPr>
          </w:p>
          <w:p w14:paraId="4A7F6FB6" w14:textId="7FFBF90A" w:rsidR="002E1AFB" w:rsidRDefault="002E1AFB" w:rsidP="002E1AFB">
            <w:pPr>
              <w:rPr>
                <w:rFonts w:ascii="Tahoma" w:hAnsi="Tahoma" w:cs="Tahoma"/>
                <w:sz w:val="18"/>
                <w:szCs w:val="18"/>
              </w:rPr>
            </w:pPr>
            <w:r w:rsidRPr="002E1AFB">
              <w:rPr>
                <w:rFonts w:ascii="Tahoma" w:hAnsi="Tahoma" w:cs="Tahoma"/>
                <w:sz w:val="18"/>
                <w:szCs w:val="18"/>
              </w:rPr>
              <w:t>Canva allows duplication of projects which makes updating easier (vs. re-creating from scratch each time).</w:t>
            </w:r>
          </w:p>
          <w:p w14:paraId="008DF750" w14:textId="77777777" w:rsidR="002E1AFB" w:rsidRPr="002E1AFB" w:rsidRDefault="002E1AFB" w:rsidP="002E1AFB">
            <w:pPr>
              <w:rPr>
                <w:rFonts w:ascii="Tahoma" w:hAnsi="Tahoma" w:cs="Tahoma"/>
                <w:sz w:val="18"/>
                <w:szCs w:val="18"/>
              </w:rPr>
            </w:pPr>
          </w:p>
          <w:p w14:paraId="29644BFD" w14:textId="15ED7C40" w:rsidR="0006174F" w:rsidRDefault="002E1AFB" w:rsidP="002E1AFB">
            <w:pPr>
              <w:rPr>
                <w:rFonts w:ascii="Tahoma" w:hAnsi="Tahoma" w:cs="Tahoma"/>
                <w:sz w:val="18"/>
                <w:szCs w:val="18"/>
              </w:rPr>
            </w:pPr>
            <w:r w:rsidRPr="002E1AFB">
              <w:rPr>
                <w:rFonts w:ascii="Tahoma" w:hAnsi="Tahoma" w:cs="Tahoma"/>
                <w:sz w:val="18"/>
                <w:szCs w:val="18"/>
              </w:rPr>
              <w:t xml:space="preserve">These </w:t>
            </w:r>
            <w:proofErr w:type="spellStart"/>
            <w:r w:rsidRPr="002E1AFB">
              <w:rPr>
                <w:rFonts w:ascii="Tahoma" w:hAnsi="Tahoma" w:cs="Tahoma"/>
                <w:sz w:val="18"/>
                <w:szCs w:val="18"/>
              </w:rPr>
              <w:t>inforgraphics</w:t>
            </w:r>
            <w:proofErr w:type="spellEnd"/>
            <w:r w:rsidRPr="002E1AFB">
              <w:rPr>
                <w:rFonts w:ascii="Tahoma" w:hAnsi="Tahoma" w:cs="Tahoma"/>
                <w:sz w:val="18"/>
                <w:szCs w:val="18"/>
              </w:rPr>
              <w:t xml:space="preserve"> make it easy to reflect on what we’ve accomplished since we began developing them.</w:t>
            </w:r>
          </w:p>
        </w:tc>
      </w:tr>
      <w:tr w:rsidR="0006174F" w14:paraId="3DDF674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AA7CF0" w14:textId="77777777" w:rsidR="0006174F" w:rsidRDefault="0006174F">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1B87A55B" w14:textId="3D02B49F" w:rsidR="0006174F" w:rsidRDefault="002E1AFB">
            <w:pPr>
              <w:rPr>
                <w:rFonts w:ascii="Tahoma" w:hAnsi="Tahoma" w:cs="Tahoma"/>
                <w:sz w:val="18"/>
                <w:szCs w:val="18"/>
              </w:rPr>
            </w:pPr>
            <w:r>
              <w:rPr>
                <w:rFonts w:ascii="Tahoma" w:hAnsi="Tahoma" w:cs="Tahoma"/>
                <w:sz w:val="18"/>
                <w:szCs w:val="18"/>
              </w:rPr>
              <w:t>ATD Curated Content, other ATD info from td.org</w:t>
            </w:r>
          </w:p>
        </w:tc>
      </w:tr>
      <w:tr w:rsidR="0006174F" w14:paraId="53BC7F3F"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E8AED9C" w14:textId="77777777" w:rsidR="0006174F" w:rsidRDefault="0006174F">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4"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72CA3E14" w14:textId="02933FE6" w:rsidR="0006174F" w:rsidRDefault="002E1AFB">
            <w:pPr>
              <w:rPr>
                <w:rFonts w:ascii="Tahoma" w:hAnsi="Tahoma" w:cs="Tahoma"/>
                <w:sz w:val="18"/>
                <w:szCs w:val="18"/>
              </w:rPr>
            </w:pPr>
            <w:r>
              <w:rPr>
                <w:rFonts w:ascii="Tahoma" w:hAnsi="Tahoma" w:cs="Tahoma"/>
                <w:sz w:val="18"/>
                <w:szCs w:val="18"/>
              </w:rPr>
              <w:t>Samples provided</w:t>
            </w:r>
          </w:p>
        </w:tc>
      </w:tr>
      <w:tr w:rsidR="0006174F" w14:paraId="514B961D"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16A8901" w14:textId="77777777" w:rsidR="0006174F" w:rsidRDefault="0006174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6F169B2A" w14:textId="5638E12C" w:rsidR="0006174F" w:rsidRDefault="001007A8">
            <w:pPr>
              <w:rPr>
                <w:rFonts w:ascii="Tahoma" w:hAnsi="Tahoma" w:cs="Tahoma"/>
                <w:sz w:val="18"/>
                <w:szCs w:val="18"/>
              </w:rPr>
            </w:pPr>
            <w:r>
              <w:rPr>
                <w:rFonts w:ascii="Tahoma" w:hAnsi="Tahoma" w:cs="Tahoma"/>
                <w:sz w:val="18"/>
                <w:szCs w:val="18"/>
              </w:rPr>
              <w:t>ALC</w:t>
            </w:r>
          </w:p>
        </w:tc>
      </w:tr>
      <w:tr w:rsidR="0006174F" w14:paraId="59ED6132"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BCAC5A7" w14:textId="77777777" w:rsidR="0006174F" w:rsidRDefault="0006174F">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D0D7FD2" w14:textId="0829AF77" w:rsidR="0006174F" w:rsidRDefault="0006174F">
            <w:pPr>
              <w:rPr>
                <w:rFonts w:ascii="Tahoma" w:hAnsi="Tahoma" w:cs="Tahoma"/>
                <w:sz w:val="18"/>
                <w:szCs w:val="18"/>
              </w:rPr>
            </w:pPr>
          </w:p>
        </w:tc>
      </w:tr>
      <w:tr w:rsidR="0006174F" w14:paraId="4439F750"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2B6A711" w14:textId="77777777" w:rsidR="0006174F" w:rsidRDefault="0006174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w:t>
            </w:r>
            <w:r>
              <w:rPr>
                <w:rStyle w:val="Strong"/>
                <w:rFonts w:ascii="Tahoma" w:hAnsi="Tahoma" w:cs="Tahoma"/>
                <w:sz w:val="18"/>
                <w:szCs w:val="18"/>
              </w:rPr>
              <w:lastRenderedPageBreak/>
              <w:t xml:space="preserve">each year at </w:t>
            </w:r>
            <w:hyperlink r:id="rId5"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433D9DE" w14:textId="6F5D568D" w:rsidR="0006174F" w:rsidRDefault="001007A8">
            <w:pPr>
              <w:rPr>
                <w:rFonts w:ascii="Tahoma" w:hAnsi="Tahoma" w:cs="Tahoma"/>
                <w:sz w:val="18"/>
                <w:szCs w:val="18"/>
              </w:rPr>
            </w:pPr>
            <w:r>
              <w:rPr>
                <w:rFonts w:ascii="Tahoma" w:hAnsi="Tahoma" w:cs="Tahoma"/>
                <w:sz w:val="18"/>
                <w:szCs w:val="18"/>
              </w:rPr>
              <w:lastRenderedPageBreak/>
              <w:t>Yes</w:t>
            </w:r>
          </w:p>
        </w:tc>
      </w:tr>
    </w:tbl>
    <w:p w14:paraId="7ED1847C" w14:textId="6ACE4B6B"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0MzIzMDSwMDUwszBS0lEKTi0uzszPAykwrgUA/+c0SywAAAA="/>
  </w:docVars>
  <w:rsids>
    <w:rsidRoot w:val="00FD09E3"/>
    <w:rsid w:val="0006174F"/>
    <w:rsid w:val="001007A8"/>
    <w:rsid w:val="002E1AFB"/>
    <w:rsid w:val="003C65FB"/>
    <w:rsid w:val="005D5BDE"/>
    <w:rsid w:val="007E41FE"/>
    <w:rsid w:val="008155AB"/>
    <w:rsid w:val="008D7FEB"/>
    <w:rsid w:val="00C8095E"/>
    <w:rsid w:val="00C90824"/>
    <w:rsid w:val="00DF320F"/>
    <w:rsid w:val="00F47903"/>
    <w:rsid w:val="00FD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AEAA"/>
  <w15:chartTrackingRefBased/>
  <w15:docId w15:val="{67B8A5C0-5898-4918-A367-08BD847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74F"/>
    <w:rPr>
      <w:color w:val="0000FF"/>
      <w:u w:val="single"/>
    </w:rPr>
  </w:style>
  <w:style w:type="character" w:styleId="Strong">
    <w:name w:val="Strong"/>
    <w:basedOn w:val="DefaultParagraphFont"/>
    <w:uiPriority w:val="22"/>
    <w:qFormat/>
    <w:rsid w:val="0006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3227">
      <w:bodyDiv w:val="1"/>
      <w:marLeft w:val="0"/>
      <w:marRight w:val="0"/>
      <w:marTop w:val="0"/>
      <w:marBottom w:val="0"/>
      <w:divBdr>
        <w:top w:val="none" w:sz="0" w:space="0" w:color="auto"/>
        <w:left w:val="none" w:sz="0" w:space="0" w:color="auto"/>
        <w:bottom w:val="none" w:sz="0" w:space="0" w:color="auto"/>
        <w:right w:val="none" w:sz="0" w:space="0" w:color="auto"/>
      </w:divBdr>
    </w:div>
    <w:div w:id="1725175120">
      <w:bodyDiv w:val="1"/>
      <w:marLeft w:val="0"/>
      <w:marRight w:val="0"/>
      <w:marTop w:val="0"/>
      <w:marBottom w:val="0"/>
      <w:divBdr>
        <w:top w:val="none" w:sz="0" w:space="0" w:color="auto"/>
        <w:left w:val="none" w:sz="0" w:space="0" w:color="auto"/>
        <w:bottom w:val="none" w:sz="0" w:space="0" w:color="auto"/>
        <w:right w:val="none" w:sz="0" w:space="0" w:color="auto"/>
      </w:divBdr>
      <w:divsChild>
        <w:div w:id="183410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otification.td.org/track/click/30530608/td.org?p=eyJzIjoiQUsxa01maXQwRlVRUXVWUkFVdTBaUGtJTUhNIiwidiI6MSwicCI6IntcInVcIjozMDUzMDYwOCxcInZcIjoxLFwidXJsXCI6XCJodHRwOlxcXC9cXFwvdGQub3JnXFxcL2FsY1wiLFwiaWRcIjpcIjllOWIwNzRmNjkzYzRlMTJhZDJlZjdjM2UwNTViY2M2XCIsXCJ1cmxfaWRzXCI6W1wiNTYzOWQ5MmYyNjI4ZmQ3YjQ3YmRjNDRhNzYxY2IwMDliZWVkYzA3ZVwiXX0ifQ" TargetMode="External"/><Relationship Id="rId4" Type="http://schemas.openxmlformats.org/officeDocument/2006/relationships/hyperlink" Target="mailto:sherman@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929</Words>
  <Characters>5036</Characters>
  <Application>Microsoft Office Word</Application>
  <DocSecurity>0</DocSecurity>
  <Lines>173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JSB-CONSULT2</cp:lastModifiedBy>
  <cp:revision>4</cp:revision>
  <dcterms:created xsi:type="dcterms:W3CDTF">2018-12-12T17:26:00Z</dcterms:created>
  <dcterms:modified xsi:type="dcterms:W3CDTF">2018-12-12T17:53:00Z</dcterms:modified>
</cp:coreProperties>
</file>