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Connecticut Chapter</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CH1038</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Hartford, Connecticut</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Small (Less than 100)</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Dana Horrigan</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hyperlink r:id="rId4" w:history="1">
              <w:r>
                <w:rPr>
                  <w:rStyle w:val="Hyperlink"/>
                  <w:rFonts w:ascii="Tahoma" w:hAnsi="Tahoma" w:cs="Tahoma"/>
                  <w:sz w:val="18"/>
                  <w:szCs w:val="18"/>
                </w:rPr>
                <w:t>dhorrigan@cox.net</w:t>
              </w:r>
            </w:hyperlink>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(860) - 391 - 2111</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Membership</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hyperlink r:id="rId5" w:history="1">
              <w:r>
                <w:rPr>
                  <w:rStyle w:val="Hyperlink"/>
                  <w:rFonts w:ascii="Tahoma" w:hAnsi="Tahoma" w:cs="Tahoma"/>
                  <w:sz w:val="18"/>
                  <w:szCs w:val="18"/>
                </w:rPr>
                <w:t>http://atdct.org/</w:t>
              </w:r>
            </w:hyperlink>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Partnership with Red Thread</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Interview completed by Jennifer Rogers, CRC Chair. </w:t>
            </w:r>
            <w:r>
              <w:rPr>
                <w:rFonts w:ascii="Tahoma" w:hAnsi="Tahoma" w:cs="Tahoma"/>
                <w:sz w:val="18"/>
                <w:szCs w:val="18"/>
              </w:rPr>
              <w:br/>
            </w:r>
            <w:r>
              <w:rPr>
                <w:rFonts w:ascii="Tahoma" w:hAnsi="Tahoma" w:cs="Tahoma"/>
                <w:sz w:val="18"/>
                <w:szCs w:val="18"/>
              </w:rPr>
              <w:br/>
              <w:t>The current President of the chapter made a connection with a company called Red Thread, which designs and equips training facilities for optimized learning opportunities from seating to lighting and everything in between. The chapter holds its meeting in their showroom and Red Thread provides beer/wine and snacks for the meetings. They get an opportunity at the beginning of the meeting to introduce themselves as hosts,</w:t>
            </w:r>
            <w:r>
              <w:rPr>
                <w:rFonts w:ascii="Tahoma" w:hAnsi="Tahoma" w:cs="Tahoma"/>
                <w:sz w:val="18"/>
                <w:szCs w:val="18"/>
              </w:rPr>
              <w:t xml:space="preserve"> </w:t>
            </w:r>
            <w:bookmarkStart w:id="0" w:name="_GoBack"/>
            <w:bookmarkEnd w:id="0"/>
            <w:r>
              <w:rPr>
                <w:rFonts w:ascii="Tahoma" w:hAnsi="Tahoma" w:cs="Tahoma"/>
                <w:sz w:val="18"/>
                <w:szCs w:val="18"/>
              </w:rPr>
              <w:t xml:space="preserve">and share what they do. Currently the chapter President works with the company liaisons to prep the meeting date and coordinate the facility logistics. The chapter only holds evening meetings, so there is no cross-traffic from Red Thread employees or potential clients/customers. It’s a convenient location right off the highway where parking is free. Membership has really enjoyed the facility and given great feedback regarding the way they are hosted by the company. Currently, there is no formal agreement in place for facility use, but that may be something they look at in the future. </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The Connecticut is trying to revitalize, so they don’t have a great deal of funds to spend on meeting locations and food/beverage. Because they are a small chapter, they also have a lean leadership committee, so they needed a process for event locations and logistics that was easy to pull off. </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The Chapter’s purpose is to provide a resource and forum for members, and friends, who are responsible for the learning, training and development of organizational talent. Through these efforts we believe that there is a strong opportunity for our members, their organizations, and the business and professional community at large to become more innovative, competent, and effective.</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The chapter aims to provide high quality programming. </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 xml:space="preserve">National ATD's mission is to "empower professionals to develop talent in the workplace". How does this submission align with ATD's </w:t>
            </w:r>
            <w:r>
              <w:rPr>
                <w:rStyle w:val="Strong"/>
                <w:rFonts w:ascii="Tahoma" w:hAnsi="Tahoma" w:cs="Tahoma"/>
                <w:sz w:val="18"/>
                <w:szCs w:val="18"/>
              </w:rPr>
              <w:lastRenderedPageBreak/>
              <w:t>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lastRenderedPageBreak/>
              <w:t>The chapter aims to provide high quality programming to support the mission.</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Chapter members and people who attend chapter programs.</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The chapter holds its meeting in their showroom and Red Thread provides beer/wine and snacks for the meetings. There is no financial transaction for the chapter. </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The chapter President works with Red Thread to set up a date and time for the meeting ahead of time. </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Membership has really enjoyed the facility and given great feedback regarding the way they are hosted by the company. </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 xml:space="preserve">Currently, there is no formal agreement in place for facility use, but that may be something they look at in the future. </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N/A</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Other</w:t>
            </w:r>
          </w:p>
        </w:tc>
      </w:tr>
      <w:tr w:rsidR="002151E7" w:rsidTr="002151E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ALC</w:t>
            </w:r>
          </w:p>
        </w:tc>
      </w:tr>
      <w:tr w:rsidR="002151E7" w:rsidTr="002151E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2151E7" w:rsidRDefault="002151E7">
            <w:pPr>
              <w:rPr>
                <w:rFonts w:ascii="Tahoma" w:hAnsi="Tahoma" w:cs="Tahoma"/>
                <w:sz w:val="18"/>
                <w:szCs w:val="18"/>
              </w:rPr>
            </w:pPr>
            <w:r>
              <w:rPr>
                <w:rFonts w:ascii="Tahoma" w:hAnsi="Tahoma" w:cs="Tahoma"/>
                <w:sz w:val="18"/>
                <w:szCs w:val="18"/>
              </w:rPr>
              <w:t>No</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09"/>
    <w:rsid w:val="00192E09"/>
    <w:rsid w:val="002151E7"/>
    <w:rsid w:val="005D5BDE"/>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687F"/>
  <w15:chartTrackingRefBased/>
  <w15:docId w15:val="{5365063D-0BCD-4915-9BA0-729D24E2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E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1E7"/>
    <w:rPr>
      <w:color w:val="0000FF"/>
      <w:u w:val="single"/>
    </w:rPr>
  </w:style>
  <w:style w:type="character" w:styleId="Strong">
    <w:name w:val="Strong"/>
    <w:basedOn w:val="DefaultParagraphFont"/>
    <w:uiPriority w:val="22"/>
    <w:qFormat/>
    <w:rsid w:val="00215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TEhKTGt5cEI4elViaVBFSEFnajVkOUpDYWV3IiwidiI6MSwicCI6IntcInVcIjozMDUzMDYwOCxcInZcIjoxLFwidXJsXCI6XCJodHRwOlxcXC9cXFwvdGQub3JnXFxcL2FsY1wiLFwiaWRcIjpcIjllMGQyOTg3NjFiNzQzZDM4NDdkNjAwMjI3NmMwMTMxXCIsXCJ1cmxfaWRzXCI6W1wiNTYzOWQ5MmYyNjI4ZmQ3YjQ3YmRjNDRhNzYxY2IwMDliZWVkYzA3ZVwiXX0ifQ" TargetMode="External"/><Relationship Id="rId5" Type="http://schemas.openxmlformats.org/officeDocument/2006/relationships/hyperlink" Target="http://enotification.td.org/track/click/30530608/atdct.org?p=eyJzIjoiY1hHd0R2ZzNQZzBNRWc2dWFHR0xXM3lwUWE4IiwidiI6MSwicCI6IntcInVcIjozMDUzMDYwOCxcInZcIjoxLFwidXJsXCI6XCJodHRwOlxcXC9cXFwvYXRkY3Qub3JnXFxcL1wiLFwiaWRcIjpcIjllMGQyOTg3NjFiNzQzZDM4NDdkNjAwMjI3NmMwMTMxXCIsXCJ1cmxfaWRzXCI6W1wiY2VjNjk3YmQzOGNlYjYwZjM2MGIzYThiYmZlY2JhZjdiYzcxYjc2MFwiXX0ifQ" TargetMode="External"/><Relationship Id="rId4" Type="http://schemas.openxmlformats.org/officeDocument/2006/relationships/hyperlink" Target="mailto:dhorrigan@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2017-12-11T19:46:00Z</dcterms:created>
  <dcterms:modified xsi:type="dcterms:W3CDTF">2017-12-11T19:46:00Z</dcterms:modified>
</cp:coreProperties>
</file>