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4331F" w14:textId="15CFEF13" w:rsidR="00FD2294" w:rsidRPr="000F3D77" w:rsidRDefault="00FD2294">
      <w:pPr>
        <w:rPr>
          <w:rFonts w:ascii="Aptos" w:hAnsi="Aptos"/>
          <w:b/>
          <w:bCs/>
          <w:color w:val="85BF42"/>
          <w:sz w:val="28"/>
          <w:szCs w:val="28"/>
          <w:u w:val="single"/>
        </w:rPr>
      </w:pPr>
      <w:r w:rsidRPr="000F3D77">
        <w:rPr>
          <w:rFonts w:ascii="Aptos" w:hAnsi="Aptos"/>
          <w:b/>
          <w:bCs/>
          <w:color w:val="85BF42"/>
          <w:sz w:val="28"/>
          <w:szCs w:val="28"/>
          <w:u w:val="single"/>
        </w:rPr>
        <w:t>Links:</w:t>
      </w:r>
    </w:p>
    <w:p w14:paraId="1B1267A2" w14:textId="77777777" w:rsidR="00D75AD2" w:rsidRDefault="00D75AD2" w:rsidP="004E3090">
      <w:pPr>
        <w:pStyle w:val="ListParagraph"/>
        <w:numPr>
          <w:ilvl w:val="0"/>
          <w:numId w:val="7"/>
        </w:numPr>
        <w:rPr>
          <w:rFonts w:ascii="Aptos" w:hAnsi="Aptos"/>
        </w:rPr>
      </w:pPr>
      <w:r w:rsidRPr="004E3090">
        <w:rPr>
          <w:rFonts w:ascii="Aptos" w:hAnsi="Aptos"/>
        </w:rPr>
        <w:t xml:space="preserve">Annual Report Template - </w:t>
      </w:r>
      <w:hyperlink r:id="rId7" w:history="1">
        <w:r w:rsidRPr="005B34C9">
          <w:rPr>
            <w:rStyle w:val="Hyperlink"/>
            <w:rFonts w:ascii="Aptos" w:hAnsi="Aptos"/>
          </w:rPr>
          <w:t>https://assets.td.org/m/367ec923bf82c328/original/CHAP-Annual-Report-Template-PowerPoint.pptx</w:t>
        </w:r>
      </w:hyperlink>
    </w:p>
    <w:p w14:paraId="74E28468" w14:textId="781A1130" w:rsidR="00D75AD2" w:rsidRDefault="00D75AD2" w:rsidP="004E3090">
      <w:pPr>
        <w:pStyle w:val="ListParagraph"/>
        <w:numPr>
          <w:ilvl w:val="0"/>
          <w:numId w:val="7"/>
        </w:numPr>
        <w:rPr>
          <w:rFonts w:ascii="Aptos" w:hAnsi="Aptos"/>
        </w:rPr>
      </w:pPr>
      <w:r w:rsidRPr="004E3090">
        <w:rPr>
          <w:rFonts w:ascii="Aptos" w:hAnsi="Aptos"/>
        </w:rPr>
        <w:t xml:space="preserve">CARE Foundational Element Matrix - </w:t>
      </w:r>
      <w:hyperlink r:id="rId8" w:history="1">
        <w:r w:rsidRPr="005B34C9">
          <w:rPr>
            <w:rStyle w:val="Hyperlink"/>
            <w:rFonts w:ascii="Aptos" w:hAnsi="Aptos"/>
          </w:rPr>
          <w:t>https://assets.td.org/m/2b0836c9ec3a8a3e/original/CHAP-CARE-CARE-Element-Matrix-Foundational-PDF.pdf</w:t>
        </w:r>
      </w:hyperlink>
    </w:p>
    <w:p w14:paraId="30FE9196" w14:textId="77777777" w:rsidR="00D75AD2" w:rsidRDefault="00D75AD2" w:rsidP="004E3090">
      <w:pPr>
        <w:pStyle w:val="ListParagraph"/>
        <w:numPr>
          <w:ilvl w:val="0"/>
          <w:numId w:val="7"/>
        </w:numPr>
        <w:rPr>
          <w:rFonts w:ascii="Aptos" w:hAnsi="Aptos"/>
        </w:rPr>
      </w:pPr>
      <w:r w:rsidRPr="004E3090">
        <w:rPr>
          <w:rFonts w:ascii="Aptos" w:hAnsi="Aptos"/>
        </w:rPr>
        <w:t xml:space="preserve">CARE Resources – </w:t>
      </w:r>
      <w:hyperlink r:id="rId9" w:history="1">
        <w:r w:rsidRPr="005B34C9">
          <w:rPr>
            <w:rStyle w:val="Hyperlink"/>
            <w:rFonts w:ascii="Aptos" w:hAnsi="Aptos"/>
          </w:rPr>
          <w:t>https://www.td.org/chapters/clc/care</w:t>
        </w:r>
      </w:hyperlink>
    </w:p>
    <w:p w14:paraId="31240621" w14:textId="77777777" w:rsidR="00D75AD2" w:rsidRDefault="00D75AD2" w:rsidP="004E3090">
      <w:pPr>
        <w:pStyle w:val="ListParagraph"/>
        <w:numPr>
          <w:ilvl w:val="0"/>
          <w:numId w:val="7"/>
        </w:numPr>
        <w:rPr>
          <w:rFonts w:ascii="Aptos" w:hAnsi="Aptos"/>
        </w:rPr>
      </w:pPr>
      <w:r w:rsidRPr="004E3090">
        <w:rPr>
          <w:rFonts w:ascii="Aptos" w:hAnsi="Aptos"/>
        </w:rPr>
        <w:t xml:space="preserve">Chapter Marketing Materials and Branding - </w:t>
      </w:r>
      <w:hyperlink r:id="rId10" w:history="1">
        <w:r w:rsidRPr="005B34C9">
          <w:rPr>
            <w:rStyle w:val="Hyperlink"/>
            <w:rFonts w:ascii="Aptos" w:hAnsi="Aptos"/>
          </w:rPr>
          <w:t>https://www.td.org/chapters/clc/marketing-and-branding</w:t>
        </w:r>
      </w:hyperlink>
    </w:p>
    <w:p w14:paraId="7A30499B" w14:textId="4B812876" w:rsidR="004E3090" w:rsidRPr="004E3090" w:rsidRDefault="004E3090" w:rsidP="004E3090">
      <w:pPr>
        <w:pStyle w:val="ListParagraph"/>
        <w:numPr>
          <w:ilvl w:val="0"/>
          <w:numId w:val="7"/>
        </w:numPr>
        <w:rPr>
          <w:rFonts w:ascii="Aptos" w:hAnsi="Aptos"/>
        </w:rPr>
      </w:pPr>
      <w:r>
        <w:rPr>
          <w:rFonts w:ascii="Aptos" w:hAnsi="Aptos"/>
        </w:rPr>
        <w:t>Examples</w:t>
      </w:r>
    </w:p>
    <w:p w14:paraId="2984AF2E" w14:textId="04252BE9" w:rsidR="004E3090" w:rsidRDefault="004E3090" w:rsidP="004E3090">
      <w:pPr>
        <w:pStyle w:val="ListParagraph"/>
        <w:numPr>
          <w:ilvl w:val="1"/>
          <w:numId w:val="7"/>
        </w:numPr>
        <w:rPr>
          <w:rFonts w:ascii="Aptos" w:hAnsi="Aptos"/>
        </w:rPr>
      </w:pPr>
      <w:r w:rsidRPr="004E3090">
        <w:rPr>
          <w:rFonts w:ascii="Aptos" w:hAnsi="Aptos"/>
        </w:rPr>
        <w:t xml:space="preserve">Metro DC Website - </w:t>
      </w:r>
      <w:hyperlink r:id="rId11" w:history="1">
        <w:r w:rsidRPr="005B34C9">
          <w:rPr>
            <w:rStyle w:val="Hyperlink"/>
            <w:rFonts w:ascii="Aptos" w:hAnsi="Aptos"/>
          </w:rPr>
          <w:t>https://dcatd.org/</w:t>
        </w:r>
      </w:hyperlink>
    </w:p>
    <w:p w14:paraId="62413287" w14:textId="2D5F284F" w:rsidR="004E3090" w:rsidRDefault="004E3090" w:rsidP="004E3090">
      <w:pPr>
        <w:pStyle w:val="ListParagraph"/>
        <w:numPr>
          <w:ilvl w:val="1"/>
          <w:numId w:val="7"/>
        </w:numPr>
        <w:rPr>
          <w:rFonts w:ascii="Aptos" w:hAnsi="Aptos"/>
        </w:rPr>
      </w:pPr>
      <w:r w:rsidRPr="004E3090">
        <w:rPr>
          <w:rFonts w:ascii="Aptos" w:hAnsi="Aptos"/>
        </w:rPr>
        <w:t xml:space="preserve">Puget Sound Website - </w:t>
      </w:r>
      <w:hyperlink r:id="rId12" w:history="1">
        <w:r w:rsidRPr="005B34C9">
          <w:rPr>
            <w:rStyle w:val="Hyperlink"/>
            <w:rFonts w:ascii="Aptos" w:hAnsi="Aptos"/>
          </w:rPr>
          <w:t>https://atdpugetsound.org/</w:t>
        </w:r>
      </w:hyperlink>
    </w:p>
    <w:p w14:paraId="7A3C556F" w14:textId="506403F5" w:rsidR="004E3090" w:rsidRDefault="004E3090" w:rsidP="004E3090">
      <w:pPr>
        <w:pStyle w:val="ListParagraph"/>
        <w:numPr>
          <w:ilvl w:val="1"/>
          <w:numId w:val="7"/>
        </w:numPr>
        <w:rPr>
          <w:rFonts w:ascii="Aptos" w:hAnsi="Aptos"/>
        </w:rPr>
      </w:pPr>
      <w:r w:rsidRPr="004E3090">
        <w:rPr>
          <w:rFonts w:ascii="Aptos" w:hAnsi="Aptos"/>
        </w:rPr>
        <w:t xml:space="preserve">Nebraska Quarterly Newsletter - </w:t>
      </w:r>
      <w:hyperlink r:id="rId13" w:history="1">
        <w:r w:rsidRPr="005B34C9">
          <w:rPr>
            <w:rStyle w:val="Hyperlink"/>
            <w:rFonts w:ascii="Aptos" w:hAnsi="Aptos"/>
          </w:rPr>
          <w:t>https://www.atdnebraska.org/Newsletter</w:t>
        </w:r>
      </w:hyperlink>
    </w:p>
    <w:p w14:paraId="77A66ED8" w14:textId="3ACE8AB1" w:rsidR="004E3090" w:rsidRDefault="004E3090" w:rsidP="004E3090">
      <w:pPr>
        <w:pStyle w:val="ListParagraph"/>
        <w:numPr>
          <w:ilvl w:val="1"/>
          <w:numId w:val="7"/>
        </w:numPr>
        <w:rPr>
          <w:rFonts w:ascii="Aptos" w:hAnsi="Aptos"/>
        </w:rPr>
      </w:pPr>
      <w:r w:rsidRPr="004E3090">
        <w:rPr>
          <w:rFonts w:ascii="Aptos" w:hAnsi="Aptos"/>
        </w:rPr>
        <w:t xml:space="preserve">New York City Video Briefing - </w:t>
      </w:r>
      <w:hyperlink r:id="rId14" w:history="1">
        <w:r w:rsidRPr="005B34C9">
          <w:rPr>
            <w:rStyle w:val="Hyperlink"/>
            <w:rFonts w:ascii="Aptos" w:hAnsi="Aptos"/>
          </w:rPr>
          <w:t>https://www.atdnebraska.org/Newsletter</w:t>
        </w:r>
      </w:hyperlink>
    </w:p>
    <w:p w14:paraId="577FDDAF" w14:textId="77777777" w:rsidR="00D75AD2" w:rsidRDefault="00D75AD2" w:rsidP="004E3090">
      <w:pPr>
        <w:pStyle w:val="ListParagraph"/>
        <w:numPr>
          <w:ilvl w:val="0"/>
          <w:numId w:val="7"/>
        </w:numPr>
        <w:rPr>
          <w:rFonts w:ascii="Aptos" w:hAnsi="Aptos"/>
        </w:rPr>
      </w:pPr>
      <w:r w:rsidRPr="004E3090">
        <w:rPr>
          <w:rFonts w:ascii="Aptos" w:hAnsi="Aptos"/>
        </w:rPr>
        <w:t xml:space="preserve">Chapter Services Team - </w:t>
      </w:r>
      <w:hyperlink r:id="rId15" w:history="1">
        <w:r w:rsidRPr="005B34C9">
          <w:rPr>
            <w:rStyle w:val="Hyperlink"/>
            <w:rFonts w:ascii="Aptos" w:hAnsi="Aptos"/>
          </w:rPr>
          <w:t>https://www.td.org/chapters/clc/chapter-services-team</w:t>
        </w:r>
      </w:hyperlink>
    </w:p>
    <w:p w14:paraId="5F6871FE" w14:textId="77777777" w:rsidR="00D75AD2" w:rsidRDefault="00D75AD2" w:rsidP="004E3090">
      <w:pPr>
        <w:pStyle w:val="ListParagraph"/>
        <w:numPr>
          <w:ilvl w:val="0"/>
          <w:numId w:val="7"/>
        </w:numPr>
        <w:rPr>
          <w:rFonts w:ascii="Aptos" w:hAnsi="Aptos"/>
        </w:rPr>
      </w:pPr>
      <w:r w:rsidRPr="004E3090">
        <w:rPr>
          <w:rFonts w:ascii="Aptos" w:hAnsi="Aptos"/>
        </w:rPr>
        <w:t xml:space="preserve">CLC - </w:t>
      </w:r>
      <w:hyperlink r:id="rId16" w:history="1">
        <w:r w:rsidRPr="005B34C9">
          <w:rPr>
            <w:rStyle w:val="Hyperlink"/>
            <w:rFonts w:ascii="Aptos" w:hAnsi="Aptos"/>
          </w:rPr>
          <w:t>https://www.td.org/chapters/clc</w:t>
        </w:r>
      </w:hyperlink>
    </w:p>
    <w:p w14:paraId="44E9FAEF" w14:textId="77777777" w:rsidR="00D75AD2" w:rsidRDefault="00D75AD2" w:rsidP="004E3090">
      <w:pPr>
        <w:pStyle w:val="ListParagraph"/>
        <w:numPr>
          <w:ilvl w:val="0"/>
          <w:numId w:val="7"/>
        </w:numPr>
        <w:rPr>
          <w:rFonts w:ascii="Aptos" w:hAnsi="Aptos"/>
        </w:rPr>
      </w:pPr>
      <w:r>
        <w:rPr>
          <w:rFonts w:ascii="Aptos" w:hAnsi="Aptos"/>
        </w:rPr>
        <w:t xml:space="preserve">Employee Learning Week – </w:t>
      </w:r>
      <w:hyperlink r:id="rId17" w:history="1">
        <w:r w:rsidRPr="005B34C9">
          <w:rPr>
            <w:rStyle w:val="Hyperlink"/>
            <w:rFonts w:ascii="Aptos" w:hAnsi="Aptos"/>
          </w:rPr>
          <w:t>https://www.td.org/employee-learning-week</w:t>
        </w:r>
      </w:hyperlink>
    </w:p>
    <w:p w14:paraId="5F4C7E9C" w14:textId="77777777" w:rsidR="00D75AD2" w:rsidRDefault="00D75AD2" w:rsidP="004E3090">
      <w:pPr>
        <w:pStyle w:val="ListParagraph"/>
        <w:numPr>
          <w:ilvl w:val="0"/>
          <w:numId w:val="7"/>
        </w:numPr>
        <w:rPr>
          <w:rFonts w:ascii="Aptos" w:hAnsi="Aptos"/>
        </w:rPr>
      </w:pPr>
      <w:r>
        <w:rPr>
          <w:rFonts w:ascii="Aptos" w:hAnsi="Aptos"/>
        </w:rPr>
        <w:t xml:space="preserve">LinkedIn Chapter Leader Group - </w:t>
      </w:r>
      <w:hyperlink r:id="rId18" w:history="1">
        <w:r w:rsidRPr="005B34C9">
          <w:rPr>
            <w:rStyle w:val="Hyperlink"/>
            <w:rFonts w:ascii="Aptos" w:hAnsi="Aptos"/>
          </w:rPr>
          <w:t>https://www.linkedin.com/groups/82167/</w:t>
        </w:r>
      </w:hyperlink>
    </w:p>
    <w:p w14:paraId="14A21412" w14:textId="77777777" w:rsidR="00D75AD2" w:rsidRDefault="00D75AD2" w:rsidP="004E3090">
      <w:pPr>
        <w:pStyle w:val="ListParagraph"/>
        <w:numPr>
          <w:ilvl w:val="0"/>
          <w:numId w:val="7"/>
        </w:numPr>
        <w:rPr>
          <w:rFonts w:ascii="Aptos" w:hAnsi="Aptos"/>
        </w:rPr>
      </w:pPr>
      <w:proofErr w:type="spellStart"/>
      <w:r>
        <w:rPr>
          <w:rFonts w:ascii="Aptos" w:hAnsi="Aptos"/>
        </w:rPr>
        <w:t>MarkComm</w:t>
      </w:r>
      <w:proofErr w:type="spellEnd"/>
      <w:r>
        <w:rPr>
          <w:rFonts w:ascii="Aptos" w:hAnsi="Aptos"/>
        </w:rPr>
        <w:t xml:space="preserve"> </w:t>
      </w:r>
      <w:r w:rsidRPr="004E3090">
        <w:rPr>
          <w:rFonts w:ascii="Aptos" w:hAnsi="Aptos"/>
        </w:rPr>
        <w:t xml:space="preserve">Toolkits - </w:t>
      </w:r>
      <w:hyperlink r:id="rId19" w:history="1">
        <w:r w:rsidRPr="005B34C9">
          <w:rPr>
            <w:rStyle w:val="Hyperlink"/>
            <w:rFonts w:ascii="Aptos" w:hAnsi="Aptos"/>
          </w:rPr>
          <w:t>https://www.td.org/chapters/clc/toolkits</w:t>
        </w:r>
      </w:hyperlink>
    </w:p>
    <w:p w14:paraId="28E8B182" w14:textId="77777777" w:rsidR="00D75AD2" w:rsidRDefault="00D75AD2" w:rsidP="004E3090">
      <w:pPr>
        <w:pStyle w:val="ListParagraph"/>
        <w:numPr>
          <w:ilvl w:val="0"/>
          <w:numId w:val="7"/>
        </w:numPr>
        <w:rPr>
          <w:rFonts w:ascii="Aptos" w:hAnsi="Aptos"/>
        </w:rPr>
      </w:pPr>
      <w:r w:rsidRPr="004E3090">
        <w:rPr>
          <w:rFonts w:ascii="Aptos" w:hAnsi="Aptos"/>
        </w:rPr>
        <w:t xml:space="preserve">Marketing Materials - </w:t>
      </w:r>
      <w:hyperlink r:id="rId20" w:history="1">
        <w:r w:rsidRPr="005B34C9">
          <w:rPr>
            <w:rStyle w:val="Hyperlink"/>
            <w:rFonts w:ascii="Aptos" w:hAnsi="Aptos"/>
          </w:rPr>
          <w:t>https://www.td.org/chapters/clc/marketing-and-branding</w:t>
        </w:r>
      </w:hyperlink>
    </w:p>
    <w:p w14:paraId="01EEA032" w14:textId="77777777" w:rsidR="00D75AD2" w:rsidRDefault="00D75AD2" w:rsidP="004E3090">
      <w:pPr>
        <w:pStyle w:val="ListParagraph"/>
        <w:numPr>
          <w:ilvl w:val="0"/>
          <w:numId w:val="7"/>
        </w:numPr>
        <w:rPr>
          <w:rFonts w:ascii="Aptos" w:hAnsi="Aptos"/>
        </w:rPr>
      </w:pPr>
      <w:r w:rsidRPr="004E3090">
        <w:rPr>
          <w:rFonts w:ascii="Aptos" w:hAnsi="Aptos"/>
        </w:rPr>
        <w:t xml:space="preserve">Request Marketing Materials and access additional resources: </w:t>
      </w:r>
      <w:hyperlink r:id="rId21" w:history="1">
        <w:r w:rsidRPr="005B34C9">
          <w:rPr>
            <w:rStyle w:val="Hyperlink"/>
            <w:rFonts w:ascii="Aptos" w:hAnsi="Aptos"/>
          </w:rPr>
          <w:t>https://www.td.org/chapters/clc/marketing-and-branding</w:t>
        </w:r>
      </w:hyperlink>
    </w:p>
    <w:p w14:paraId="3A845B15" w14:textId="77777777" w:rsidR="00D75AD2" w:rsidRDefault="00D75AD2" w:rsidP="004E3090">
      <w:pPr>
        <w:pStyle w:val="ListParagraph"/>
        <w:numPr>
          <w:ilvl w:val="0"/>
          <w:numId w:val="7"/>
        </w:numPr>
        <w:rPr>
          <w:rFonts w:ascii="Aptos" w:hAnsi="Aptos"/>
        </w:rPr>
      </w:pPr>
      <w:r>
        <w:rPr>
          <w:rFonts w:ascii="Aptos" w:hAnsi="Aptos"/>
        </w:rPr>
        <w:t>Sample</w:t>
      </w:r>
      <w:r w:rsidRPr="004E3090">
        <w:rPr>
          <w:rFonts w:ascii="Aptos" w:hAnsi="Aptos"/>
        </w:rPr>
        <w:t xml:space="preserve"> </w:t>
      </w:r>
      <w:r w:rsidRPr="004E3090">
        <w:rPr>
          <w:rFonts w:ascii="Aptos" w:hAnsi="Aptos"/>
        </w:rPr>
        <w:t xml:space="preserve">Kansas City: Annual Report with Infographic - </w:t>
      </w:r>
      <w:hyperlink r:id="rId22" w:history="1">
        <w:r w:rsidRPr="005B34C9">
          <w:rPr>
            <w:rStyle w:val="Hyperlink"/>
            <w:rFonts w:ascii="Aptos" w:hAnsi="Aptos"/>
          </w:rPr>
          <w:t>https://assets.td.org/m/30c0c9709d8560f7/original/CHAP-SOS-2015-Kansas-City-Annual-Report-with-Infographic-S2014-Annual-Report.pdf</w:t>
        </w:r>
      </w:hyperlink>
    </w:p>
    <w:p w14:paraId="429B5300" w14:textId="77777777" w:rsidR="00D75AD2" w:rsidRDefault="00D75AD2" w:rsidP="00D75AD2">
      <w:pPr>
        <w:pStyle w:val="ListParagraph"/>
        <w:numPr>
          <w:ilvl w:val="0"/>
          <w:numId w:val="7"/>
        </w:numPr>
        <w:rPr>
          <w:rFonts w:ascii="Aptos" w:hAnsi="Aptos"/>
        </w:rPr>
      </w:pPr>
      <w:r w:rsidRPr="004E3090">
        <w:rPr>
          <w:rFonts w:ascii="Aptos" w:hAnsi="Aptos"/>
        </w:rPr>
        <w:t xml:space="preserve">SOS - Communication Strategy for Chapters - </w:t>
      </w:r>
      <w:hyperlink r:id="rId23" w:history="1">
        <w:r w:rsidRPr="005B34C9">
          <w:rPr>
            <w:rStyle w:val="Hyperlink"/>
            <w:rFonts w:ascii="Aptos" w:hAnsi="Aptos"/>
          </w:rPr>
          <w:t>https://www.td.org/chapters/clc/sos/communication</w:t>
        </w:r>
      </w:hyperlink>
    </w:p>
    <w:p w14:paraId="02A701F6" w14:textId="77777777" w:rsidR="00D75AD2" w:rsidRDefault="00D75AD2" w:rsidP="004E3090">
      <w:pPr>
        <w:pStyle w:val="ListParagraph"/>
        <w:numPr>
          <w:ilvl w:val="0"/>
          <w:numId w:val="7"/>
        </w:numPr>
        <w:rPr>
          <w:rFonts w:ascii="Aptos" w:hAnsi="Aptos"/>
        </w:rPr>
      </w:pPr>
      <w:r w:rsidRPr="004E3090">
        <w:rPr>
          <w:rFonts w:ascii="Aptos" w:hAnsi="Aptos"/>
        </w:rPr>
        <w:t xml:space="preserve">SOS - Annual Report - </w:t>
      </w:r>
      <w:hyperlink r:id="rId24" w:history="1">
        <w:r w:rsidRPr="005B34C9">
          <w:rPr>
            <w:rStyle w:val="Hyperlink"/>
            <w:rFonts w:ascii="Aptos" w:hAnsi="Aptos"/>
          </w:rPr>
          <w:t>https://www.td.org/chapters/clc/sos/communication/annual-report</w:t>
        </w:r>
      </w:hyperlink>
    </w:p>
    <w:p w14:paraId="5C02EFDD" w14:textId="77777777" w:rsidR="00D75AD2" w:rsidRDefault="00D75AD2" w:rsidP="004E3090">
      <w:pPr>
        <w:pStyle w:val="ListParagraph"/>
        <w:numPr>
          <w:ilvl w:val="0"/>
          <w:numId w:val="7"/>
        </w:numPr>
        <w:rPr>
          <w:rFonts w:ascii="Aptos" w:hAnsi="Aptos"/>
        </w:rPr>
      </w:pPr>
      <w:r w:rsidRPr="004E3090">
        <w:rPr>
          <w:rFonts w:ascii="Aptos" w:hAnsi="Aptos"/>
        </w:rPr>
        <w:t xml:space="preserve">SOS – Chapter Website - </w:t>
      </w:r>
      <w:hyperlink r:id="rId25" w:history="1">
        <w:r w:rsidRPr="005B34C9">
          <w:rPr>
            <w:rStyle w:val="Hyperlink"/>
            <w:rFonts w:ascii="Aptos" w:hAnsi="Aptos"/>
          </w:rPr>
          <w:t>https://www.td.org/chapters/clc/sos/communication/chapter-website</w:t>
        </w:r>
      </w:hyperlink>
    </w:p>
    <w:p w14:paraId="77B8E5A6" w14:textId="77777777" w:rsidR="00D75AD2" w:rsidRDefault="00D75AD2" w:rsidP="004E3090">
      <w:pPr>
        <w:pStyle w:val="ListParagraph"/>
        <w:numPr>
          <w:ilvl w:val="0"/>
          <w:numId w:val="7"/>
        </w:numPr>
        <w:rPr>
          <w:rFonts w:ascii="Aptos" w:hAnsi="Aptos"/>
        </w:rPr>
      </w:pPr>
      <w:r w:rsidRPr="004E3090">
        <w:rPr>
          <w:rFonts w:ascii="Aptos" w:hAnsi="Aptos"/>
        </w:rPr>
        <w:t xml:space="preserve">SOS – Communication Strategy - </w:t>
      </w:r>
      <w:hyperlink r:id="rId26" w:history="1">
        <w:r w:rsidRPr="005B34C9">
          <w:rPr>
            <w:rStyle w:val="Hyperlink"/>
            <w:rFonts w:ascii="Aptos" w:hAnsi="Aptos"/>
          </w:rPr>
          <w:t>https://www.td.org/chapters/clc/sos/communication/communication-strategy</w:t>
        </w:r>
      </w:hyperlink>
    </w:p>
    <w:p w14:paraId="0B4F0586" w14:textId="77777777" w:rsidR="00D75AD2" w:rsidRDefault="00D75AD2" w:rsidP="004E3090">
      <w:pPr>
        <w:pStyle w:val="ListParagraph"/>
        <w:numPr>
          <w:ilvl w:val="0"/>
          <w:numId w:val="7"/>
        </w:numPr>
        <w:rPr>
          <w:rFonts w:ascii="Aptos" w:hAnsi="Aptos"/>
        </w:rPr>
      </w:pPr>
      <w:r w:rsidRPr="004E3090">
        <w:rPr>
          <w:rFonts w:ascii="Aptos" w:hAnsi="Aptos"/>
        </w:rPr>
        <w:t xml:space="preserve">SOS Marketing and Communication Strategy - </w:t>
      </w:r>
      <w:hyperlink r:id="rId27" w:history="1">
        <w:r w:rsidRPr="005B34C9">
          <w:rPr>
            <w:rStyle w:val="Hyperlink"/>
            <w:rFonts w:ascii="Aptos" w:hAnsi="Aptos"/>
          </w:rPr>
          <w:t>https://www.td.org/chapters/clc/sos/communication/marketing-and-communication-outreach</w:t>
        </w:r>
      </w:hyperlink>
    </w:p>
    <w:p w14:paraId="71938EAA" w14:textId="77777777" w:rsidR="00D75AD2" w:rsidRDefault="00D75AD2" w:rsidP="004E3090">
      <w:pPr>
        <w:pStyle w:val="ListParagraph"/>
        <w:numPr>
          <w:ilvl w:val="0"/>
          <w:numId w:val="7"/>
        </w:numPr>
        <w:rPr>
          <w:rFonts w:ascii="Aptos" w:hAnsi="Aptos"/>
        </w:rPr>
      </w:pPr>
      <w:r>
        <w:rPr>
          <w:rFonts w:ascii="Aptos" w:hAnsi="Aptos"/>
        </w:rPr>
        <w:t xml:space="preserve">Updated Branding Guidelines - </w:t>
      </w:r>
      <w:hyperlink r:id="rId28" w:history="1">
        <w:r w:rsidRPr="005B34C9">
          <w:rPr>
            <w:rStyle w:val="Hyperlink"/>
            <w:rFonts w:ascii="Aptos" w:hAnsi="Aptos"/>
          </w:rPr>
          <w:t>https://astd097-my.sharepoint.com/:f:/g/personal/bgrubesky_td_org/EilEgEC9F-tOp4GOea2mvZ4BNknLl3WrgUNyfit0Cq1AZg?e=Rw1KBf</w:t>
        </w:r>
      </w:hyperlink>
    </w:p>
    <w:p w14:paraId="17B9A1D4" w14:textId="77777777" w:rsidR="00FD2294" w:rsidRPr="00FD2294" w:rsidRDefault="00FD2294">
      <w:pPr>
        <w:rPr>
          <w:rFonts w:ascii="Aptos" w:hAnsi="Aptos"/>
        </w:rPr>
      </w:pPr>
    </w:p>
    <w:p w14:paraId="3921B706" w14:textId="77777777" w:rsidR="00D75AD2" w:rsidRDefault="00D75AD2">
      <w:pPr>
        <w:rPr>
          <w:rFonts w:ascii="Aptos" w:hAnsi="Aptos"/>
          <w:b/>
          <w:bCs/>
          <w:color w:val="85BF42"/>
          <w:sz w:val="28"/>
          <w:szCs w:val="28"/>
          <w:u w:val="single"/>
        </w:rPr>
      </w:pPr>
      <w:r>
        <w:rPr>
          <w:rFonts w:ascii="Aptos" w:hAnsi="Aptos"/>
          <w:b/>
          <w:bCs/>
          <w:color w:val="85BF42"/>
          <w:sz w:val="28"/>
          <w:szCs w:val="28"/>
          <w:u w:val="single"/>
        </w:rPr>
        <w:br w:type="page"/>
      </w:r>
    </w:p>
    <w:p w14:paraId="5F211B0A" w14:textId="014E6FC0" w:rsidR="00FD2294" w:rsidRPr="00A364E6" w:rsidRDefault="00A364E6">
      <w:pPr>
        <w:rPr>
          <w:rFonts w:ascii="Aptos" w:hAnsi="Aptos"/>
          <w:b/>
          <w:bCs/>
          <w:color w:val="85BF42"/>
          <w:sz w:val="28"/>
          <w:szCs w:val="28"/>
          <w:u w:val="single"/>
        </w:rPr>
      </w:pPr>
      <w:r w:rsidRPr="00A364E6">
        <w:rPr>
          <w:rFonts w:ascii="Aptos" w:hAnsi="Aptos"/>
          <w:b/>
          <w:bCs/>
          <w:color w:val="85BF42"/>
          <w:sz w:val="28"/>
          <w:szCs w:val="28"/>
          <w:u w:val="single"/>
        </w:rPr>
        <w:lastRenderedPageBreak/>
        <w:t>Upcoming Webinars:</w:t>
      </w:r>
    </w:p>
    <w:p w14:paraId="4AAC5065" w14:textId="380406FC" w:rsidR="00A364E6" w:rsidRPr="00A364E6" w:rsidRDefault="00A364E6" w:rsidP="00A364E6">
      <w:pPr>
        <w:pStyle w:val="ListParagraph"/>
        <w:numPr>
          <w:ilvl w:val="0"/>
          <w:numId w:val="3"/>
        </w:numPr>
        <w:spacing w:before="60" w:after="60"/>
        <w:contextualSpacing w:val="0"/>
        <w:rPr>
          <w:rFonts w:ascii="Aptos" w:hAnsi="Aptos"/>
        </w:rPr>
      </w:pPr>
      <w:r w:rsidRPr="00A364E6">
        <w:rPr>
          <w:rFonts w:ascii="Aptos" w:hAnsi="Aptos"/>
        </w:rPr>
        <w:t xml:space="preserve">Register for upcoming role-based onboarding - </w:t>
      </w:r>
      <w:hyperlink r:id="rId29" w:history="1">
        <w:r w:rsidRPr="00A364E6">
          <w:rPr>
            <w:rStyle w:val="Hyperlink"/>
            <w:rFonts w:ascii="Aptos" w:hAnsi="Aptos"/>
          </w:rPr>
          <w:t>https://www.td.org/clc/chapter-webinars</w:t>
        </w:r>
      </w:hyperlink>
    </w:p>
    <w:p w14:paraId="0E812612" w14:textId="05F684FB" w:rsidR="00D70FFF" w:rsidRPr="00D70FFF" w:rsidRDefault="00D70FFF" w:rsidP="00D70FFF">
      <w:pPr>
        <w:pStyle w:val="ListParagraph"/>
        <w:numPr>
          <w:ilvl w:val="1"/>
          <w:numId w:val="3"/>
        </w:numPr>
        <w:spacing w:before="60" w:after="60"/>
        <w:rPr>
          <w:rFonts w:ascii="Aptos" w:hAnsi="Aptos"/>
        </w:rPr>
      </w:pPr>
      <w:r w:rsidRPr="00D70FFF">
        <w:rPr>
          <w:rFonts w:ascii="Aptos" w:hAnsi="Aptos"/>
        </w:rPr>
        <w:t>Finance &amp; Sponsorship: Wednesday, October 30</w:t>
      </w:r>
    </w:p>
    <w:p w14:paraId="0B9E2A6D" w14:textId="5D5845DB" w:rsidR="00D70FFF" w:rsidRPr="00D70FFF" w:rsidRDefault="00D70FFF" w:rsidP="00D70FFF">
      <w:pPr>
        <w:pStyle w:val="ListParagraph"/>
        <w:numPr>
          <w:ilvl w:val="1"/>
          <w:numId w:val="3"/>
        </w:numPr>
        <w:spacing w:before="60" w:after="60"/>
        <w:rPr>
          <w:rFonts w:ascii="Aptos" w:hAnsi="Aptos"/>
        </w:rPr>
      </w:pPr>
      <w:r w:rsidRPr="00D70FFF">
        <w:rPr>
          <w:rFonts w:ascii="Aptos" w:hAnsi="Aptos"/>
        </w:rPr>
        <w:t>Programming: Thursday, October 31</w:t>
      </w:r>
    </w:p>
    <w:p w14:paraId="4DCE5FAE" w14:textId="1E7CD700" w:rsidR="00D70FFF" w:rsidRPr="00D70FFF" w:rsidRDefault="00D70FFF" w:rsidP="00D70FFF">
      <w:pPr>
        <w:pStyle w:val="ListParagraph"/>
        <w:numPr>
          <w:ilvl w:val="1"/>
          <w:numId w:val="3"/>
        </w:numPr>
        <w:spacing w:before="60" w:after="60"/>
        <w:rPr>
          <w:rFonts w:ascii="Aptos" w:hAnsi="Aptos"/>
        </w:rPr>
      </w:pPr>
      <w:r w:rsidRPr="00D70FFF">
        <w:rPr>
          <w:rFonts w:ascii="Aptos" w:hAnsi="Aptos"/>
        </w:rPr>
        <w:t>Membership: Friday, November 1</w:t>
      </w:r>
    </w:p>
    <w:p w14:paraId="2EC85D42" w14:textId="3650D8D1" w:rsidR="00A364E6" w:rsidRPr="00D70FFF" w:rsidRDefault="00D70FFF" w:rsidP="00D70FFF">
      <w:pPr>
        <w:pStyle w:val="ListParagraph"/>
        <w:numPr>
          <w:ilvl w:val="1"/>
          <w:numId w:val="3"/>
        </w:numPr>
        <w:spacing w:before="60" w:after="60"/>
        <w:rPr>
          <w:rFonts w:ascii="Aptos" w:hAnsi="Aptos"/>
        </w:rPr>
      </w:pPr>
      <w:r w:rsidRPr="00D70FFF">
        <w:rPr>
          <w:rFonts w:ascii="Aptos" w:hAnsi="Aptos"/>
        </w:rPr>
        <w:t>Diversity, Equity, Inclusion, and Belonging (DEIB): Wednesday, November 6</w:t>
      </w:r>
    </w:p>
    <w:p w14:paraId="4B3BBFD0" w14:textId="0621F313" w:rsidR="00FD2294" w:rsidRDefault="00D70FFF" w:rsidP="008128F3">
      <w:pPr>
        <w:spacing w:before="60" w:after="60"/>
        <w:ind w:left="720"/>
        <w:rPr>
          <w:rFonts w:ascii="Aptos" w:hAnsi="Aptos"/>
        </w:rPr>
      </w:pPr>
      <w:r w:rsidRPr="00D70FFF">
        <w:rPr>
          <w:rFonts w:ascii="Aptos" w:hAnsi="Aptos"/>
        </w:rPr>
        <w:t>If you have a chapter member who is interested in serving, invite them to attend to hear more about each role or just the role that they're interested in!</w:t>
      </w:r>
    </w:p>
    <w:p w14:paraId="2D13B9E1" w14:textId="3E70A148" w:rsidR="008128F3" w:rsidRPr="008128F3" w:rsidRDefault="008128F3" w:rsidP="008128F3">
      <w:pPr>
        <w:numPr>
          <w:ilvl w:val="0"/>
          <w:numId w:val="5"/>
        </w:numPr>
        <w:spacing w:before="60" w:after="60"/>
        <w:rPr>
          <w:rFonts w:ascii="Aptos" w:hAnsi="Aptos"/>
        </w:rPr>
      </w:pPr>
      <w:hyperlink r:id="rId30" w:tgtFrame="_blank" w:history="1">
        <w:r w:rsidRPr="008128F3">
          <w:rPr>
            <w:rStyle w:val="Hyperlink"/>
            <w:rFonts w:ascii="Aptos" w:hAnsi="Aptos"/>
          </w:rPr>
          <w:t>ATD Chapter Services CARE Office Hours</w:t>
        </w:r>
      </w:hyperlink>
      <w:r>
        <w:rPr>
          <w:rFonts w:ascii="Aptos" w:hAnsi="Aptos"/>
        </w:rPr>
        <w:t xml:space="preserve"> </w:t>
      </w:r>
      <w:r w:rsidRPr="008128F3">
        <w:rPr>
          <w:rFonts w:ascii="Aptos" w:hAnsi="Aptos"/>
        </w:rPr>
        <w:t>to ask questions</w:t>
      </w:r>
    </w:p>
    <w:p w14:paraId="63ACB283" w14:textId="77777777" w:rsidR="00D70FFF" w:rsidRPr="00FD2294" w:rsidRDefault="00D70FFF" w:rsidP="00A364E6">
      <w:pPr>
        <w:spacing w:before="60" w:after="60"/>
        <w:rPr>
          <w:rFonts w:ascii="Aptos" w:hAnsi="Aptos"/>
        </w:rPr>
      </w:pPr>
    </w:p>
    <w:p w14:paraId="33031ABC" w14:textId="18971C2B" w:rsidR="00FD2294" w:rsidRPr="000F3D77" w:rsidRDefault="00FD2294">
      <w:pPr>
        <w:rPr>
          <w:rFonts w:ascii="Aptos" w:hAnsi="Aptos"/>
          <w:b/>
          <w:bCs/>
          <w:color w:val="85BF42"/>
          <w:sz w:val="28"/>
          <w:szCs w:val="28"/>
          <w:u w:val="single"/>
        </w:rPr>
      </w:pPr>
      <w:r w:rsidRPr="000F3D77">
        <w:rPr>
          <w:rFonts w:ascii="Aptos" w:hAnsi="Aptos"/>
          <w:b/>
          <w:bCs/>
          <w:color w:val="85BF42"/>
          <w:sz w:val="28"/>
          <w:szCs w:val="28"/>
          <w:u w:val="single"/>
        </w:rPr>
        <w:t>Q&amp;A:</w:t>
      </w:r>
    </w:p>
    <w:p w14:paraId="16B49E6D" w14:textId="38C9A91F" w:rsidR="004E3090" w:rsidRDefault="004E3090" w:rsidP="00A364E6">
      <w:pPr>
        <w:spacing w:before="60" w:after="60"/>
        <w:rPr>
          <w:rFonts w:ascii="Aptos" w:hAnsi="Aptos"/>
        </w:rPr>
      </w:pPr>
      <w:r w:rsidRPr="004E3090">
        <w:rPr>
          <w:rFonts w:ascii="Aptos" w:hAnsi="Aptos"/>
        </w:rPr>
        <w:t>What advice would you give to new marketing volunteers on building strong brand and engaging w/ target audience?</w:t>
      </w:r>
    </w:p>
    <w:p w14:paraId="667AC269" w14:textId="1B9E7112" w:rsidR="004E3090" w:rsidRDefault="004E3090" w:rsidP="004E3090">
      <w:pPr>
        <w:spacing w:before="60" w:after="60"/>
        <w:ind w:left="720"/>
        <w:rPr>
          <w:rFonts w:ascii="Aptos" w:hAnsi="Aptos"/>
        </w:rPr>
      </w:pPr>
      <w:r w:rsidRPr="004E3090">
        <w:rPr>
          <w:rFonts w:ascii="Aptos" w:hAnsi="Aptos"/>
        </w:rPr>
        <w:t xml:space="preserve">Everyone is on the MARCOM team! It should be an </w:t>
      </w:r>
      <w:r w:rsidRPr="004E3090">
        <w:rPr>
          <w:rFonts w:ascii="Aptos" w:hAnsi="Aptos"/>
        </w:rPr>
        <w:t>all-board</w:t>
      </w:r>
      <w:r w:rsidRPr="004E3090">
        <w:rPr>
          <w:rFonts w:ascii="Aptos" w:hAnsi="Aptos"/>
        </w:rPr>
        <w:t xml:space="preserve"> effort</w:t>
      </w:r>
      <w:r>
        <w:rPr>
          <w:rFonts w:ascii="Aptos" w:hAnsi="Aptos"/>
        </w:rPr>
        <w:t xml:space="preserve"> - </w:t>
      </w:r>
      <w:r w:rsidRPr="004E3090">
        <w:rPr>
          <w:rFonts w:ascii="Aptos" w:hAnsi="Aptos"/>
        </w:rPr>
        <w:t>Whole team amplified social media posts.</w:t>
      </w:r>
      <w:r>
        <w:rPr>
          <w:rFonts w:ascii="Aptos" w:hAnsi="Aptos"/>
        </w:rPr>
        <w:t xml:space="preserve"> </w:t>
      </w:r>
      <w:r w:rsidRPr="004E3090">
        <w:rPr>
          <w:rFonts w:ascii="Aptos" w:hAnsi="Aptos"/>
        </w:rPr>
        <w:t>Consistency is key - standardize how you're communicating with your audiences</w:t>
      </w:r>
      <w:r>
        <w:rPr>
          <w:rFonts w:ascii="Aptos" w:hAnsi="Aptos"/>
        </w:rPr>
        <w:t xml:space="preserve">. </w:t>
      </w:r>
      <w:r w:rsidRPr="004E3090">
        <w:rPr>
          <w:rFonts w:ascii="Aptos" w:hAnsi="Aptos"/>
        </w:rPr>
        <w:t>Build a strong team with a focus on both strategy and execution</w:t>
      </w:r>
      <w:r>
        <w:rPr>
          <w:rFonts w:ascii="Aptos" w:hAnsi="Aptos"/>
        </w:rPr>
        <w:t xml:space="preserve">. </w:t>
      </w:r>
      <w:r w:rsidRPr="004E3090">
        <w:rPr>
          <w:rFonts w:ascii="Aptos" w:hAnsi="Aptos"/>
        </w:rPr>
        <w:t>Look at what channels are most effective for your chapter and focus on making those stronger (i.e. newsletter, social media, etc.)</w:t>
      </w:r>
    </w:p>
    <w:p w14:paraId="5FD056E1" w14:textId="77777777" w:rsidR="004E3090" w:rsidRDefault="004E3090" w:rsidP="004E3090">
      <w:pPr>
        <w:spacing w:before="60" w:after="60"/>
        <w:ind w:left="720"/>
        <w:rPr>
          <w:rFonts w:ascii="Aptos" w:hAnsi="Aptos"/>
        </w:rPr>
      </w:pPr>
    </w:p>
    <w:p w14:paraId="1BF80C29" w14:textId="32D0E4A9" w:rsidR="004E3090" w:rsidRDefault="004E3090" w:rsidP="004E3090">
      <w:pPr>
        <w:spacing w:before="60" w:after="60"/>
        <w:rPr>
          <w:rFonts w:ascii="Aptos" w:hAnsi="Aptos"/>
        </w:rPr>
      </w:pPr>
      <w:r>
        <w:rPr>
          <w:rFonts w:ascii="Aptos" w:hAnsi="Aptos"/>
        </w:rPr>
        <w:t>H</w:t>
      </w:r>
      <w:r w:rsidRPr="004E3090">
        <w:rPr>
          <w:rFonts w:ascii="Aptos" w:hAnsi="Aptos"/>
        </w:rPr>
        <w:t>ow are you tracking the newsletter effectiveness?  Can you see how many people are viewing and engaging with this?</w:t>
      </w:r>
    </w:p>
    <w:p w14:paraId="322ABB6B" w14:textId="5FF46096" w:rsidR="004E3090" w:rsidRDefault="00D75AD2" w:rsidP="004E3090">
      <w:pPr>
        <w:spacing w:before="60" w:after="60"/>
        <w:ind w:left="720"/>
        <w:rPr>
          <w:rFonts w:ascii="Aptos" w:hAnsi="Aptos"/>
        </w:rPr>
      </w:pPr>
      <w:r>
        <w:rPr>
          <w:rFonts w:ascii="Aptos" w:hAnsi="Aptos"/>
        </w:rPr>
        <w:t>I</w:t>
      </w:r>
      <w:r w:rsidRPr="00D75AD2">
        <w:rPr>
          <w:rFonts w:ascii="Aptos" w:hAnsi="Aptos"/>
        </w:rPr>
        <w:t xml:space="preserve">f you're sending your newsletter through </w:t>
      </w:r>
      <w:proofErr w:type="spellStart"/>
      <w:r w:rsidRPr="00D75AD2">
        <w:rPr>
          <w:rFonts w:ascii="Aptos" w:hAnsi="Aptos"/>
        </w:rPr>
        <w:t>WildApricot</w:t>
      </w:r>
      <w:proofErr w:type="spellEnd"/>
      <w:r w:rsidRPr="00D75AD2">
        <w:rPr>
          <w:rFonts w:ascii="Aptos" w:hAnsi="Aptos"/>
        </w:rPr>
        <w:t>, you can track your open rate/clicks - include specific calls to action with links in your emails so that you can track what content people are engaging with!</w:t>
      </w:r>
      <w:r>
        <w:rPr>
          <w:rFonts w:ascii="Aptos" w:hAnsi="Aptos"/>
        </w:rPr>
        <w:t xml:space="preserve"> </w:t>
      </w:r>
      <w:r w:rsidRPr="00D75AD2">
        <w:rPr>
          <w:rFonts w:ascii="Aptos" w:hAnsi="Aptos"/>
        </w:rPr>
        <w:t>Consider using a tool (i.e. Hootsuite, Constant Contact) to track metrics and schedule posts</w:t>
      </w:r>
      <w:r>
        <w:rPr>
          <w:rFonts w:ascii="Aptos" w:hAnsi="Aptos"/>
        </w:rPr>
        <w:t xml:space="preserve">. </w:t>
      </w:r>
      <w:r w:rsidRPr="00D75AD2">
        <w:rPr>
          <w:rFonts w:ascii="Aptos" w:hAnsi="Aptos"/>
        </w:rPr>
        <w:t>LinkedIn company pages allow you to see metrics/data on your engagement levels and allow you to see trends</w:t>
      </w:r>
      <w:r>
        <w:rPr>
          <w:rFonts w:ascii="Aptos" w:hAnsi="Aptos"/>
        </w:rPr>
        <w:t xml:space="preserve">. </w:t>
      </w:r>
      <w:r w:rsidRPr="00D75AD2">
        <w:rPr>
          <w:rFonts w:ascii="Aptos" w:hAnsi="Aptos"/>
        </w:rPr>
        <w:t>Google Analytics is another tool that you can use to track metrics</w:t>
      </w:r>
      <w:r>
        <w:rPr>
          <w:rFonts w:ascii="Aptos" w:hAnsi="Aptos"/>
        </w:rPr>
        <w:t xml:space="preserve">. </w:t>
      </w:r>
      <w:proofErr w:type="spellStart"/>
      <w:r>
        <w:rPr>
          <w:rFonts w:ascii="Aptos" w:hAnsi="Aptos"/>
        </w:rPr>
        <w:t>Loomly</w:t>
      </w:r>
      <w:proofErr w:type="spellEnd"/>
      <w:r>
        <w:rPr>
          <w:rFonts w:ascii="Aptos" w:hAnsi="Aptos"/>
        </w:rPr>
        <w:t xml:space="preserve"> is another tool (like Hootsuite). Wild Apricot does use SMS but there are setup and integration considerations and a cost. </w:t>
      </w:r>
      <w:r w:rsidRPr="00D75AD2">
        <w:rPr>
          <w:rFonts w:ascii="Aptos" w:hAnsi="Aptos"/>
        </w:rPr>
        <w:t>Tracking metrics can be challenging and it's an ongoing process</w:t>
      </w:r>
      <w:r>
        <w:rPr>
          <w:rFonts w:ascii="Aptos" w:hAnsi="Aptos"/>
        </w:rPr>
        <w:t xml:space="preserve"> – it’s not really a “once and done” kind of thing.</w:t>
      </w:r>
    </w:p>
    <w:p w14:paraId="20B93194" w14:textId="77777777" w:rsidR="004E3090" w:rsidRDefault="004E3090" w:rsidP="004E3090">
      <w:pPr>
        <w:spacing w:before="60" w:after="60"/>
        <w:ind w:left="720"/>
        <w:rPr>
          <w:rFonts w:ascii="Aptos" w:hAnsi="Aptos"/>
        </w:rPr>
      </w:pPr>
    </w:p>
    <w:p w14:paraId="29805697" w14:textId="77777777" w:rsidR="004E3090" w:rsidRDefault="004E3090" w:rsidP="00A364E6">
      <w:pPr>
        <w:spacing w:before="60" w:after="60"/>
        <w:rPr>
          <w:rFonts w:ascii="Aptos" w:hAnsi="Aptos"/>
        </w:rPr>
      </w:pPr>
      <w:r>
        <w:rPr>
          <w:rFonts w:ascii="Aptos" w:hAnsi="Aptos"/>
        </w:rPr>
        <w:t xml:space="preserve">What channels are most effective? </w:t>
      </w:r>
    </w:p>
    <w:p w14:paraId="37157C9E" w14:textId="501A3A68" w:rsidR="004E3090" w:rsidRDefault="004E3090" w:rsidP="00D75AD2">
      <w:pPr>
        <w:spacing w:before="60" w:after="60"/>
        <w:ind w:left="720"/>
        <w:rPr>
          <w:rFonts w:ascii="Aptos" w:hAnsi="Aptos"/>
        </w:rPr>
      </w:pPr>
      <w:r w:rsidRPr="004E3090">
        <w:rPr>
          <w:rFonts w:ascii="Aptos" w:hAnsi="Aptos"/>
        </w:rPr>
        <w:t>Outreach to specific demographics such as senior leaders, students, prospective certificate holders by the relevant stakeholders</w:t>
      </w:r>
      <w:r>
        <w:rPr>
          <w:rFonts w:ascii="Aptos" w:hAnsi="Aptos"/>
        </w:rPr>
        <w:t xml:space="preserve">. </w:t>
      </w:r>
      <w:r w:rsidRPr="004E3090">
        <w:rPr>
          <w:rFonts w:ascii="Aptos" w:hAnsi="Aptos"/>
        </w:rPr>
        <w:t>(i.e. students to students, VP Pro Dev to certificate study group participants)</w:t>
      </w:r>
      <w:r w:rsidR="00D75AD2">
        <w:rPr>
          <w:rFonts w:ascii="Aptos" w:hAnsi="Aptos"/>
        </w:rPr>
        <w:t xml:space="preserve">. </w:t>
      </w:r>
      <w:r w:rsidR="00D75AD2" w:rsidRPr="00D75AD2">
        <w:rPr>
          <w:rFonts w:ascii="Aptos" w:hAnsi="Aptos"/>
        </w:rPr>
        <w:t>Rochester revitalized their LinkedIn group by reaching out to individual members to encourage engagement and creating a members-only LinkedIn group</w:t>
      </w:r>
      <w:r w:rsidR="00D75AD2">
        <w:rPr>
          <w:rFonts w:ascii="Aptos" w:hAnsi="Aptos"/>
        </w:rPr>
        <w:t xml:space="preserve">. </w:t>
      </w:r>
      <w:r w:rsidR="00D75AD2" w:rsidRPr="00D75AD2">
        <w:rPr>
          <w:rFonts w:ascii="Aptos" w:hAnsi="Aptos"/>
        </w:rPr>
        <w:t>If your events are open to additional chapters, don't forget to include them in your marketing!</w:t>
      </w:r>
      <w:r w:rsidR="00D75AD2">
        <w:rPr>
          <w:rFonts w:ascii="Aptos" w:hAnsi="Aptos"/>
        </w:rPr>
        <w:t xml:space="preserve"> </w:t>
      </w:r>
      <w:r w:rsidR="00D75AD2" w:rsidRPr="00D75AD2">
        <w:rPr>
          <w:rFonts w:ascii="Aptos" w:hAnsi="Aptos"/>
        </w:rPr>
        <w:t>Consider partnerships with other chapters and organizations to maximize attendance</w:t>
      </w:r>
      <w:r w:rsidR="00D75AD2">
        <w:rPr>
          <w:rFonts w:ascii="Aptos" w:hAnsi="Aptos"/>
        </w:rPr>
        <w:t xml:space="preserve">. Houston, Puget Sound, and Detroit are all looking at different channels for short-form videos and TikTok style formats but on LinkedIn. Need to figure out where your members are and tailor to those platforms. </w:t>
      </w:r>
    </w:p>
    <w:p w14:paraId="564347C5" w14:textId="77777777" w:rsidR="00D75AD2" w:rsidRDefault="00D75AD2" w:rsidP="00D75AD2">
      <w:pPr>
        <w:spacing w:before="60" w:after="60"/>
        <w:ind w:left="720"/>
        <w:rPr>
          <w:rFonts w:ascii="Aptos" w:hAnsi="Aptos"/>
        </w:rPr>
      </w:pPr>
    </w:p>
    <w:p w14:paraId="74F94838" w14:textId="1AC67893" w:rsidR="00D75AD2" w:rsidRDefault="00D75AD2" w:rsidP="00D75AD2">
      <w:pPr>
        <w:spacing w:before="60" w:after="60"/>
        <w:rPr>
          <w:rFonts w:ascii="Aptos" w:hAnsi="Aptos"/>
        </w:rPr>
      </w:pPr>
      <w:r>
        <w:rPr>
          <w:rFonts w:ascii="Aptos" w:hAnsi="Aptos"/>
        </w:rPr>
        <w:lastRenderedPageBreak/>
        <w:t xml:space="preserve">Is anyone using Meetup or </w:t>
      </w:r>
      <w:proofErr w:type="spellStart"/>
      <w:r>
        <w:rPr>
          <w:rFonts w:ascii="Aptos" w:hAnsi="Aptos"/>
        </w:rPr>
        <w:t>Alignable</w:t>
      </w:r>
      <w:proofErr w:type="spellEnd"/>
      <w:r>
        <w:rPr>
          <w:rFonts w:ascii="Aptos" w:hAnsi="Aptos"/>
        </w:rPr>
        <w:t>? What tools are chapters using?</w:t>
      </w:r>
    </w:p>
    <w:p w14:paraId="35452F33" w14:textId="39B80A35" w:rsidR="00D75AD2" w:rsidRDefault="00D75AD2" w:rsidP="00D75AD2">
      <w:pPr>
        <w:spacing w:before="60" w:after="60"/>
        <w:ind w:left="720"/>
        <w:rPr>
          <w:rFonts w:ascii="Aptos" w:hAnsi="Aptos"/>
        </w:rPr>
      </w:pPr>
      <w:r>
        <w:rPr>
          <w:rFonts w:ascii="Aptos" w:hAnsi="Aptos"/>
        </w:rPr>
        <w:t xml:space="preserve">Meetup hasn’t delivered well for Houston. </w:t>
      </w:r>
      <w:proofErr w:type="spellStart"/>
      <w:r>
        <w:rPr>
          <w:rFonts w:ascii="Aptos" w:hAnsi="Aptos"/>
        </w:rPr>
        <w:t>Alignable</w:t>
      </w:r>
      <w:proofErr w:type="spellEnd"/>
      <w:r>
        <w:rPr>
          <w:rFonts w:ascii="Aptos" w:hAnsi="Aptos"/>
        </w:rPr>
        <w:t xml:space="preserve"> is very new and not many people are on it. G-suite and Wild Apricot are the most popular for email and collecting information. </w:t>
      </w:r>
      <w:r w:rsidRPr="00D75AD2">
        <w:rPr>
          <w:rFonts w:ascii="Aptos" w:hAnsi="Aptos"/>
        </w:rPr>
        <w:t>Tap into your resources! You might know people who have information/expertise in the field</w:t>
      </w:r>
      <w:r>
        <w:rPr>
          <w:rFonts w:ascii="Aptos" w:hAnsi="Aptos"/>
        </w:rPr>
        <w:t>!</w:t>
      </w:r>
    </w:p>
    <w:p w14:paraId="65319028" w14:textId="42DF5FB8" w:rsidR="00D75AD2" w:rsidRDefault="00D75AD2" w:rsidP="00D75AD2">
      <w:pPr>
        <w:spacing w:before="60" w:after="60"/>
        <w:ind w:left="720"/>
        <w:rPr>
          <w:rFonts w:ascii="Aptos" w:hAnsi="Aptos"/>
        </w:rPr>
      </w:pPr>
      <w:r w:rsidRPr="00D75AD2">
        <w:rPr>
          <w:rFonts w:ascii="Aptos" w:hAnsi="Aptos"/>
        </w:rPr>
        <w:t>G-Suite - it is great for being able to access archives from predecessors and we use it as for all of our formal and working docs etc. G-Drive is so great for shared files!</w:t>
      </w:r>
      <w:r>
        <w:rPr>
          <w:rFonts w:ascii="Aptos" w:hAnsi="Aptos"/>
        </w:rPr>
        <w:t xml:space="preserve"> </w:t>
      </w:r>
      <w:r w:rsidRPr="00D75AD2">
        <w:rPr>
          <w:rFonts w:ascii="Aptos" w:hAnsi="Aptos"/>
        </w:rPr>
        <w:t>It's important to focus on the platforms that are reaching the audiences that you're most interested in (i.e. students, etc.)</w:t>
      </w:r>
    </w:p>
    <w:p w14:paraId="4C60F43A" w14:textId="163441BF" w:rsidR="00D75AD2" w:rsidRDefault="00D75AD2" w:rsidP="00D75AD2">
      <w:pPr>
        <w:spacing w:before="60" w:after="60"/>
        <w:ind w:left="720"/>
        <w:rPr>
          <w:rFonts w:ascii="Aptos" w:hAnsi="Aptos"/>
        </w:rPr>
      </w:pPr>
      <w:r w:rsidRPr="00D75AD2">
        <w:rPr>
          <w:rFonts w:ascii="Aptos" w:hAnsi="Aptos"/>
        </w:rPr>
        <w:t>Consider expanding your audience beyond just talent development professionals - can extend to speakers, HR, etc.</w:t>
      </w:r>
    </w:p>
    <w:p w14:paraId="6A0049A2" w14:textId="77777777" w:rsidR="00D75AD2" w:rsidRDefault="00D75AD2" w:rsidP="00D75AD2">
      <w:pPr>
        <w:spacing w:before="60" w:after="60"/>
        <w:rPr>
          <w:rFonts w:ascii="Aptos" w:hAnsi="Aptos"/>
        </w:rPr>
      </w:pPr>
      <w:r>
        <w:rPr>
          <w:rFonts w:ascii="Aptos" w:hAnsi="Aptos"/>
        </w:rPr>
        <w:t>It doesn’t appear that anyone is spending money on boosting LinkedIn ads.</w:t>
      </w:r>
    </w:p>
    <w:p w14:paraId="66703032" w14:textId="77777777" w:rsidR="00D75AD2" w:rsidRDefault="00D75AD2" w:rsidP="00D75AD2">
      <w:pPr>
        <w:spacing w:before="60" w:after="60"/>
        <w:rPr>
          <w:rFonts w:ascii="Aptos" w:hAnsi="Aptos"/>
        </w:rPr>
      </w:pPr>
    </w:p>
    <w:p w14:paraId="23B8DF5E" w14:textId="2815C696" w:rsidR="00D75AD2" w:rsidRDefault="00D75AD2" w:rsidP="00D75AD2">
      <w:pPr>
        <w:spacing w:before="60" w:after="60"/>
        <w:rPr>
          <w:rFonts w:ascii="Aptos" w:hAnsi="Aptos"/>
        </w:rPr>
      </w:pPr>
      <w:r>
        <w:rPr>
          <w:rFonts w:ascii="Aptos" w:hAnsi="Aptos"/>
        </w:rPr>
        <w:t>What is the rule of three?</w:t>
      </w:r>
    </w:p>
    <w:p w14:paraId="0D93FC9B" w14:textId="3FBD4BAE" w:rsidR="00D75AD2" w:rsidRPr="00D75AD2" w:rsidRDefault="00D75AD2" w:rsidP="00D75AD2">
      <w:pPr>
        <w:spacing w:before="60" w:after="60"/>
        <w:ind w:left="720"/>
        <w:rPr>
          <w:rFonts w:ascii="Aptos" w:hAnsi="Aptos"/>
          <w:b/>
          <w:bCs/>
        </w:rPr>
      </w:pPr>
      <w:r>
        <w:rPr>
          <w:rFonts w:ascii="Aptos" w:hAnsi="Aptos"/>
        </w:rPr>
        <w:t xml:space="preserve">No more than 3 hashtags for social media posts: </w:t>
      </w:r>
      <w:r w:rsidRPr="00D75AD2">
        <w:rPr>
          <w:rFonts w:ascii="Aptos" w:hAnsi="Aptos"/>
        </w:rPr>
        <w:t xml:space="preserve">One hashtag </w:t>
      </w:r>
      <w:r>
        <w:rPr>
          <w:rFonts w:ascii="Aptos" w:hAnsi="Aptos"/>
        </w:rPr>
        <w:t>each for 1)</w:t>
      </w:r>
      <w:r w:rsidRPr="00D75AD2">
        <w:rPr>
          <w:rFonts w:ascii="Aptos" w:hAnsi="Aptos"/>
        </w:rPr>
        <w:t xml:space="preserve"> company, </w:t>
      </w:r>
      <w:r>
        <w:rPr>
          <w:rFonts w:ascii="Aptos" w:hAnsi="Aptos"/>
        </w:rPr>
        <w:t>2)</w:t>
      </w:r>
      <w:r w:rsidRPr="00D75AD2">
        <w:rPr>
          <w:rFonts w:ascii="Aptos" w:hAnsi="Aptos"/>
        </w:rPr>
        <w:t xml:space="preserve"> event, and </w:t>
      </w:r>
      <w:r>
        <w:rPr>
          <w:rFonts w:ascii="Aptos" w:hAnsi="Aptos"/>
        </w:rPr>
        <w:t>3)</w:t>
      </w:r>
      <w:r w:rsidRPr="00D75AD2">
        <w:rPr>
          <w:rFonts w:ascii="Aptos" w:hAnsi="Aptos"/>
        </w:rPr>
        <w:t xml:space="preserve"> for the audience</w:t>
      </w:r>
      <w:r>
        <w:rPr>
          <w:rFonts w:ascii="Aptos" w:hAnsi="Aptos"/>
        </w:rPr>
        <w:t xml:space="preserve">. Ex. </w:t>
      </w:r>
      <w:r w:rsidRPr="00D75AD2">
        <w:rPr>
          <w:rFonts w:ascii="Aptos" w:hAnsi="Aptos"/>
        </w:rPr>
        <w:t>#Starbucks #LatteArt #CoffeeLovers</w:t>
      </w:r>
    </w:p>
    <w:p w14:paraId="3E93B4D2" w14:textId="77777777" w:rsidR="00D75AD2" w:rsidRDefault="00D75AD2" w:rsidP="00D75AD2">
      <w:pPr>
        <w:spacing w:before="60" w:after="60"/>
        <w:ind w:left="720"/>
        <w:rPr>
          <w:rFonts w:ascii="Aptos" w:hAnsi="Aptos"/>
        </w:rPr>
      </w:pPr>
    </w:p>
    <w:p w14:paraId="539DFF9C" w14:textId="16E5AD71" w:rsidR="00FD2294" w:rsidRDefault="00D75AD2" w:rsidP="00A364E6">
      <w:pPr>
        <w:spacing w:before="60" w:after="60"/>
        <w:rPr>
          <w:rFonts w:ascii="Aptos" w:hAnsi="Aptos"/>
        </w:rPr>
      </w:pPr>
      <w:r>
        <w:rPr>
          <w:rFonts w:ascii="Aptos" w:hAnsi="Aptos"/>
        </w:rPr>
        <w:t xml:space="preserve">Does anyone use </w:t>
      </w:r>
      <w:r w:rsidR="00D70FFF">
        <w:rPr>
          <w:rFonts w:ascii="Aptos" w:hAnsi="Aptos"/>
        </w:rPr>
        <w:t>Where can I find today’s recording &amp; slides?</w:t>
      </w:r>
    </w:p>
    <w:p w14:paraId="2608FEDA" w14:textId="012BF86D" w:rsidR="00D70FFF" w:rsidRDefault="00D70FFF" w:rsidP="00A364E6">
      <w:pPr>
        <w:spacing w:before="60" w:after="60"/>
        <w:rPr>
          <w:rFonts w:ascii="Aptos" w:hAnsi="Aptos"/>
        </w:rPr>
      </w:pPr>
      <w:r>
        <w:rPr>
          <w:rFonts w:ascii="Aptos" w:hAnsi="Aptos"/>
        </w:rPr>
        <w:tab/>
      </w:r>
      <w:r w:rsidRPr="00D70FFF">
        <w:rPr>
          <w:rFonts w:ascii="Aptos" w:hAnsi="Aptos"/>
        </w:rPr>
        <w:t xml:space="preserve">Chapter Recordings - </w:t>
      </w:r>
      <w:hyperlink r:id="rId31" w:history="1">
        <w:r w:rsidRPr="00137F71">
          <w:rPr>
            <w:rStyle w:val="Hyperlink"/>
            <w:rFonts w:ascii="Aptos" w:hAnsi="Aptos"/>
          </w:rPr>
          <w:t>https://www.td.org/chapters/clc/atd-chapter-webinars</w:t>
        </w:r>
      </w:hyperlink>
    </w:p>
    <w:p w14:paraId="160229D9" w14:textId="77777777" w:rsidR="00FD2294" w:rsidRPr="00FD2294" w:rsidRDefault="00FD2294" w:rsidP="00A364E6">
      <w:pPr>
        <w:spacing w:before="60" w:after="60"/>
        <w:rPr>
          <w:rFonts w:ascii="Aptos" w:hAnsi="Aptos"/>
        </w:rPr>
      </w:pPr>
    </w:p>
    <w:p w14:paraId="2BAFC4A0" w14:textId="756A8261" w:rsidR="00FD2294" w:rsidRPr="000F3D77" w:rsidRDefault="00FD2294">
      <w:pPr>
        <w:rPr>
          <w:rFonts w:ascii="Aptos" w:hAnsi="Aptos"/>
          <w:b/>
          <w:bCs/>
          <w:color w:val="85BF42"/>
          <w:sz w:val="28"/>
          <w:szCs w:val="28"/>
          <w:u w:val="single"/>
        </w:rPr>
      </w:pPr>
      <w:r w:rsidRPr="000F3D77">
        <w:rPr>
          <w:rFonts w:ascii="Aptos" w:hAnsi="Aptos"/>
          <w:b/>
          <w:bCs/>
          <w:color w:val="85BF42"/>
          <w:sz w:val="28"/>
          <w:szCs w:val="28"/>
          <w:u w:val="single"/>
        </w:rPr>
        <w:t>Reminders</w:t>
      </w:r>
      <w:r w:rsidR="008128F3">
        <w:rPr>
          <w:rFonts w:ascii="Aptos" w:hAnsi="Aptos"/>
          <w:b/>
          <w:bCs/>
          <w:color w:val="85BF42"/>
          <w:sz w:val="28"/>
          <w:szCs w:val="28"/>
          <w:u w:val="single"/>
        </w:rPr>
        <w:t xml:space="preserve"> &amp; Key Dates</w:t>
      </w:r>
      <w:r w:rsidRPr="000F3D77">
        <w:rPr>
          <w:rFonts w:ascii="Aptos" w:hAnsi="Aptos"/>
          <w:b/>
          <w:bCs/>
          <w:color w:val="85BF42"/>
          <w:sz w:val="28"/>
          <w:szCs w:val="28"/>
          <w:u w:val="single"/>
        </w:rPr>
        <w:t>:</w:t>
      </w:r>
    </w:p>
    <w:p w14:paraId="0F3C24A0" w14:textId="77777777" w:rsidR="00A364E6" w:rsidRDefault="00A364E6" w:rsidP="00A364E6">
      <w:pPr>
        <w:pStyle w:val="ListParagraph"/>
        <w:numPr>
          <w:ilvl w:val="0"/>
          <w:numId w:val="2"/>
        </w:numPr>
        <w:spacing w:before="60" w:after="60"/>
        <w:contextualSpacing w:val="0"/>
        <w:rPr>
          <w:rFonts w:ascii="Aptos" w:hAnsi="Aptos"/>
        </w:rPr>
      </w:pPr>
      <w:r>
        <w:rPr>
          <w:rFonts w:ascii="Aptos" w:hAnsi="Aptos"/>
        </w:rPr>
        <w:t>Key Dates – coming soon in January 2025!</w:t>
      </w:r>
    </w:p>
    <w:p w14:paraId="76A11CB6" w14:textId="70F74F48" w:rsidR="00FD2294" w:rsidRPr="000F3D77" w:rsidRDefault="000F3D77" w:rsidP="00A364E6">
      <w:pPr>
        <w:pStyle w:val="ListParagraph"/>
        <w:numPr>
          <w:ilvl w:val="0"/>
          <w:numId w:val="1"/>
        </w:numPr>
        <w:spacing w:before="60" w:after="60"/>
        <w:contextualSpacing w:val="0"/>
        <w:rPr>
          <w:rFonts w:ascii="Aptos" w:hAnsi="Aptos"/>
        </w:rPr>
      </w:pPr>
      <w:r w:rsidRPr="000F3D77">
        <w:rPr>
          <w:rFonts w:ascii="Aptos" w:hAnsi="Aptos"/>
        </w:rPr>
        <w:t>Ensure that your chapter submits an updated roster to Chapter Services</w:t>
      </w:r>
      <w:r>
        <w:rPr>
          <w:rFonts w:ascii="Aptos" w:hAnsi="Aptos"/>
        </w:rPr>
        <w:t xml:space="preserve"> – that’s how you hear about webinars, area calls, LCN newsletters, reminders, etc.</w:t>
      </w:r>
    </w:p>
    <w:p w14:paraId="79412CF6" w14:textId="024AF1E9" w:rsidR="008128F3" w:rsidRDefault="008128F3" w:rsidP="008128F3">
      <w:pPr>
        <w:numPr>
          <w:ilvl w:val="0"/>
          <w:numId w:val="1"/>
        </w:numPr>
        <w:shd w:val="clear" w:color="auto" w:fill="FFFFFF"/>
        <w:spacing w:before="100" w:beforeAutospacing="1" w:after="100" w:afterAutospacing="1"/>
        <w:rPr>
          <w:rFonts w:ascii="Arial" w:hAnsi="Arial" w:cs="Arial"/>
          <w:color w:val="222222"/>
        </w:rPr>
      </w:pPr>
      <w:r>
        <w:rPr>
          <w:rFonts w:ascii="Arial" w:hAnsi="Arial" w:cs="Arial"/>
          <w:color w:val="222222"/>
        </w:rPr>
        <w:t xml:space="preserve">Nov 1: Applications due for </w:t>
      </w:r>
      <w:hyperlink r:id="rId32" w:tgtFrame="_blank" w:history="1">
        <w:r>
          <w:rPr>
            <w:rStyle w:val="Hyperlink"/>
            <w:rFonts w:ascii="Arial" w:hAnsi="Arial" w:cs="Arial"/>
            <w:color w:val="1155CC"/>
          </w:rPr>
          <w:t>Chapter Recognition Committee </w:t>
        </w:r>
      </w:hyperlink>
    </w:p>
    <w:p w14:paraId="07C412A7" w14:textId="6F40A79C" w:rsidR="008128F3" w:rsidRDefault="008128F3" w:rsidP="008128F3">
      <w:pPr>
        <w:numPr>
          <w:ilvl w:val="0"/>
          <w:numId w:val="1"/>
        </w:numPr>
        <w:shd w:val="clear" w:color="auto" w:fill="FFFFFF"/>
        <w:spacing w:before="100" w:beforeAutospacing="1" w:after="100" w:afterAutospacing="1"/>
        <w:rPr>
          <w:rFonts w:ascii="Arial" w:hAnsi="Arial" w:cs="Arial"/>
          <w:color w:val="222222"/>
        </w:rPr>
      </w:pPr>
      <w:r>
        <w:rPr>
          <w:rFonts w:ascii="Arial" w:hAnsi="Arial" w:cs="Arial"/>
          <w:color w:val="222222"/>
        </w:rPr>
        <w:t>Dec 6: ALC Proposal to Present due</w:t>
      </w:r>
    </w:p>
    <w:p w14:paraId="080C4B91" w14:textId="3C6AFB8A" w:rsidR="008128F3" w:rsidRDefault="008128F3" w:rsidP="008128F3">
      <w:pPr>
        <w:numPr>
          <w:ilvl w:val="0"/>
          <w:numId w:val="1"/>
        </w:numPr>
        <w:shd w:val="clear" w:color="auto" w:fill="FFFFFF"/>
        <w:spacing w:before="100" w:beforeAutospacing="1" w:after="100" w:afterAutospacing="1"/>
        <w:rPr>
          <w:rFonts w:ascii="Arial" w:hAnsi="Arial" w:cs="Arial"/>
          <w:color w:val="222222"/>
        </w:rPr>
      </w:pPr>
      <w:r>
        <w:rPr>
          <w:rFonts w:ascii="Arial" w:hAnsi="Arial" w:cs="Arial"/>
          <w:color w:val="222222"/>
        </w:rPr>
        <w:t xml:space="preserve">Dec 2-6: </w:t>
      </w:r>
      <w:hyperlink r:id="rId33" w:tgtFrame="_blank" w:history="1">
        <w:r>
          <w:rPr>
            <w:rStyle w:val="Hyperlink"/>
            <w:rFonts w:ascii="Arial" w:hAnsi="Arial" w:cs="Arial"/>
            <w:color w:val="1155CC"/>
          </w:rPr>
          <w:t>Employee Learning Week</w:t>
        </w:r>
      </w:hyperlink>
    </w:p>
    <w:p w14:paraId="5ABBA44F" w14:textId="7D0ED080" w:rsidR="008128F3" w:rsidRDefault="008128F3" w:rsidP="008128F3">
      <w:pPr>
        <w:numPr>
          <w:ilvl w:val="0"/>
          <w:numId w:val="1"/>
        </w:numPr>
        <w:shd w:val="clear" w:color="auto" w:fill="FFFFFF"/>
        <w:spacing w:before="100" w:beforeAutospacing="1" w:after="100" w:afterAutospacing="1"/>
        <w:rPr>
          <w:rFonts w:ascii="Arial" w:hAnsi="Arial" w:cs="Arial"/>
          <w:color w:val="222222"/>
        </w:rPr>
      </w:pPr>
      <w:r>
        <w:rPr>
          <w:rFonts w:ascii="Arial" w:hAnsi="Arial" w:cs="Arial"/>
          <w:color w:val="222222"/>
        </w:rPr>
        <w:t xml:space="preserve">Dec 31: Submit your 2025 Board Roster via </w:t>
      </w:r>
      <w:hyperlink r:id="rId34" w:tgtFrame="_blank" w:history="1">
        <w:r>
          <w:rPr>
            <w:rStyle w:val="Hyperlink"/>
            <w:rFonts w:ascii="Arial" w:hAnsi="Arial" w:cs="Arial"/>
            <w:color w:val="1155CC"/>
          </w:rPr>
          <w:t>this form</w:t>
        </w:r>
      </w:hyperlink>
    </w:p>
    <w:p w14:paraId="15707E6E" w14:textId="7B01F3BC" w:rsidR="000F3D77" w:rsidRPr="000F3D77" w:rsidRDefault="000F3D77" w:rsidP="000F3D77">
      <w:pPr>
        <w:rPr>
          <w:rFonts w:ascii="Aptos" w:hAnsi="Aptos"/>
          <w:b/>
          <w:bCs/>
          <w:color w:val="85BF42"/>
          <w:sz w:val="28"/>
          <w:szCs w:val="28"/>
          <w:u w:val="single"/>
        </w:rPr>
      </w:pPr>
      <w:r>
        <w:rPr>
          <w:rFonts w:ascii="Aptos" w:hAnsi="Aptos"/>
          <w:b/>
          <w:bCs/>
          <w:color w:val="85BF42"/>
          <w:sz w:val="28"/>
          <w:szCs w:val="28"/>
          <w:u w:val="single"/>
        </w:rPr>
        <w:t>Connections</w:t>
      </w:r>
      <w:r w:rsidRPr="000F3D77">
        <w:rPr>
          <w:rFonts w:ascii="Aptos" w:hAnsi="Aptos"/>
          <w:b/>
          <w:bCs/>
          <w:color w:val="85BF42"/>
          <w:sz w:val="28"/>
          <w:szCs w:val="28"/>
          <w:u w:val="single"/>
        </w:rPr>
        <w:t>:</w:t>
      </w:r>
    </w:p>
    <w:p w14:paraId="27E2F9D1" w14:textId="52156456" w:rsidR="00C12A22" w:rsidRPr="00C12A22" w:rsidRDefault="00C12A22" w:rsidP="00C12A22">
      <w:pPr>
        <w:spacing w:before="60" w:after="60"/>
        <w:rPr>
          <w:rFonts w:ascii="Aptos" w:hAnsi="Aptos"/>
        </w:rPr>
      </w:pPr>
      <w:r w:rsidRPr="00C12A22">
        <w:rPr>
          <w:rFonts w:ascii="Aptos" w:hAnsi="Aptos"/>
        </w:rPr>
        <w:t>Valentina Pribble, Puget Sound,</w:t>
      </w:r>
      <w:r>
        <w:rPr>
          <w:rFonts w:ascii="Aptos" w:hAnsi="Aptos"/>
        </w:rPr>
        <w:t xml:space="preserve"> </w:t>
      </w:r>
      <w:hyperlink r:id="rId35" w:history="1">
        <w:r w:rsidRPr="005B34C9">
          <w:rPr>
            <w:rStyle w:val="Hyperlink"/>
            <w:rFonts w:ascii="Aptos" w:hAnsi="Aptos"/>
          </w:rPr>
          <w:t>finance@atdpugetsound.org</w:t>
        </w:r>
      </w:hyperlink>
      <w:r>
        <w:rPr>
          <w:rFonts w:ascii="Aptos" w:hAnsi="Aptos"/>
        </w:rPr>
        <w:t xml:space="preserve"> </w:t>
      </w:r>
    </w:p>
    <w:p w14:paraId="49969094" w14:textId="39A03595" w:rsidR="00C12A22" w:rsidRPr="00C12A22" w:rsidRDefault="00C12A22" w:rsidP="00C12A22">
      <w:pPr>
        <w:spacing w:before="60" w:after="60"/>
        <w:rPr>
          <w:rFonts w:ascii="Aptos" w:hAnsi="Aptos"/>
        </w:rPr>
      </w:pPr>
      <w:r w:rsidRPr="00C12A22">
        <w:rPr>
          <w:rFonts w:ascii="Aptos" w:hAnsi="Aptos"/>
        </w:rPr>
        <w:t xml:space="preserve">Jenn Buckley, </w:t>
      </w:r>
      <w:hyperlink r:id="rId36" w:history="1">
        <w:r w:rsidRPr="005B34C9">
          <w:rPr>
            <w:rStyle w:val="Hyperlink"/>
            <w:rFonts w:ascii="Aptos" w:hAnsi="Aptos"/>
          </w:rPr>
          <w:t>Jennifer@atdsuncoast.org</w:t>
        </w:r>
      </w:hyperlink>
      <w:r>
        <w:rPr>
          <w:rFonts w:ascii="Aptos" w:hAnsi="Aptos"/>
        </w:rPr>
        <w:t xml:space="preserve">, </w:t>
      </w:r>
      <w:r w:rsidRPr="00C12A22">
        <w:rPr>
          <w:rFonts w:ascii="Aptos" w:hAnsi="Aptos"/>
        </w:rPr>
        <w:t xml:space="preserve"> Jenn Buckley, FL Suncoast Chapter</w:t>
      </w:r>
    </w:p>
    <w:p w14:paraId="30356CD0" w14:textId="568A709A" w:rsidR="00C12A22" w:rsidRPr="00C12A22" w:rsidRDefault="00C12A22" w:rsidP="00C12A22">
      <w:pPr>
        <w:spacing w:before="60" w:after="60"/>
        <w:rPr>
          <w:rFonts w:ascii="Aptos" w:hAnsi="Aptos"/>
        </w:rPr>
      </w:pPr>
      <w:r w:rsidRPr="00C12A22">
        <w:rPr>
          <w:rFonts w:ascii="Aptos" w:hAnsi="Aptos"/>
        </w:rPr>
        <w:t xml:space="preserve">Eleanore meals, </w:t>
      </w:r>
      <w:hyperlink r:id="rId37" w:history="1">
        <w:r w:rsidRPr="005B34C9">
          <w:rPr>
            <w:rStyle w:val="Hyperlink"/>
            <w:rFonts w:ascii="Aptos" w:hAnsi="Aptos"/>
          </w:rPr>
          <w:t>Eleanore.meals@gmail.com</w:t>
        </w:r>
      </w:hyperlink>
      <w:r w:rsidRPr="00C12A22">
        <w:rPr>
          <w:rFonts w:ascii="Aptos" w:hAnsi="Aptos"/>
        </w:rPr>
        <w:t>, Greater Philadelphia</w:t>
      </w:r>
    </w:p>
    <w:p w14:paraId="0C9C2262" w14:textId="036A5082" w:rsidR="00C12A22" w:rsidRPr="00C12A22" w:rsidRDefault="00C12A22" w:rsidP="00C12A22">
      <w:pPr>
        <w:spacing w:before="60" w:after="60"/>
        <w:rPr>
          <w:rFonts w:ascii="Aptos" w:hAnsi="Aptos"/>
        </w:rPr>
      </w:pPr>
      <w:r w:rsidRPr="00C12A22">
        <w:rPr>
          <w:rFonts w:ascii="Aptos" w:hAnsi="Aptos"/>
        </w:rPr>
        <w:t xml:space="preserve">Clifton Clarke, </w:t>
      </w:r>
      <w:hyperlink r:id="rId38" w:history="1">
        <w:r w:rsidRPr="005B34C9">
          <w:rPr>
            <w:rStyle w:val="Hyperlink"/>
            <w:rFonts w:ascii="Aptos" w:hAnsi="Aptos"/>
          </w:rPr>
          <w:t>cliftonclarke@me.com</w:t>
        </w:r>
      </w:hyperlink>
      <w:r>
        <w:rPr>
          <w:rFonts w:ascii="Aptos" w:hAnsi="Aptos"/>
        </w:rPr>
        <w:t xml:space="preserve"> </w:t>
      </w:r>
    </w:p>
    <w:p w14:paraId="5CDFD3A1" w14:textId="5B64139F" w:rsidR="00C12A22" w:rsidRPr="00C12A22" w:rsidRDefault="00C12A22" w:rsidP="00C12A22">
      <w:pPr>
        <w:spacing w:before="60" w:after="60"/>
        <w:rPr>
          <w:rFonts w:ascii="Aptos" w:hAnsi="Aptos"/>
        </w:rPr>
      </w:pPr>
      <w:r w:rsidRPr="00C12A22">
        <w:rPr>
          <w:rFonts w:ascii="Aptos" w:hAnsi="Aptos"/>
        </w:rPr>
        <w:t xml:space="preserve">Debbie Richards, </w:t>
      </w:r>
      <w:hyperlink r:id="rId39" w:history="1">
        <w:r w:rsidRPr="005B34C9">
          <w:rPr>
            <w:rStyle w:val="Hyperlink"/>
            <w:rFonts w:ascii="Aptos" w:hAnsi="Aptos"/>
          </w:rPr>
          <w:t>presidentemeritus@tdhouston.org</w:t>
        </w:r>
      </w:hyperlink>
      <w:r w:rsidRPr="00C12A22">
        <w:rPr>
          <w:rFonts w:ascii="Aptos" w:hAnsi="Aptos"/>
        </w:rPr>
        <w:t>, ATD Houston</w:t>
      </w:r>
    </w:p>
    <w:p w14:paraId="11C6B303" w14:textId="3EC440BB" w:rsidR="00C12A22" w:rsidRPr="00C12A22" w:rsidRDefault="00C12A22" w:rsidP="00C12A22">
      <w:pPr>
        <w:spacing w:before="60" w:after="60"/>
        <w:rPr>
          <w:rFonts w:ascii="Aptos" w:hAnsi="Aptos"/>
        </w:rPr>
      </w:pPr>
      <w:hyperlink r:id="rId40" w:history="1">
        <w:r w:rsidRPr="005B34C9">
          <w:rPr>
            <w:rStyle w:val="Hyperlink"/>
            <w:rFonts w:ascii="Aptos" w:hAnsi="Aptos"/>
          </w:rPr>
          <w:t>vpmarketing@rocatd.org</w:t>
        </w:r>
      </w:hyperlink>
      <w:r>
        <w:rPr>
          <w:rFonts w:ascii="Aptos" w:hAnsi="Aptos"/>
        </w:rPr>
        <w:t xml:space="preserve">, </w:t>
      </w:r>
      <w:r w:rsidRPr="00C12A22">
        <w:rPr>
          <w:rFonts w:ascii="Aptos" w:hAnsi="Aptos"/>
        </w:rPr>
        <w:t xml:space="preserve"> Rochester Chapter NY</w:t>
      </w:r>
    </w:p>
    <w:p w14:paraId="0D38F6AE" w14:textId="6F887766" w:rsidR="00A223BA" w:rsidRDefault="00C12A22" w:rsidP="00C12A22">
      <w:pPr>
        <w:spacing w:before="60" w:after="60"/>
        <w:rPr>
          <w:rFonts w:ascii="Aptos" w:hAnsi="Aptos"/>
        </w:rPr>
      </w:pPr>
      <w:hyperlink r:id="rId41" w:history="1">
        <w:r w:rsidRPr="005B34C9">
          <w:rPr>
            <w:rStyle w:val="Hyperlink"/>
            <w:rFonts w:ascii="Aptos" w:hAnsi="Aptos"/>
          </w:rPr>
          <w:t>angela.jallo@gmail.com</w:t>
        </w:r>
      </w:hyperlink>
      <w:r>
        <w:rPr>
          <w:rFonts w:ascii="Aptos" w:hAnsi="Aptos"/>
        </w:rPr>
        <w:t xml:space="preserve">, </w:t>
      </w:r>
      <w:r w:rsidRPr="00C12A22">
        <w:rPr>
          <w:rFonts w:ascii="Aptos" w:hAnsi="Aptos"/>
        </w:rPr>
        <w:t>North Dakota</w:t>
      </w:r>
    </w:p>
    <w:p w14:paraId="2F06DF32" w14:textId="77777777" w:rsidR="00C12A22" w:rsidRDefault="00C12A22">
      <w:pPr>
        <w:rPr>
          <w:rFonts w:ascii="Aptos" w:hAnsi="Aptos"/>
          <w:b/>
          <w:bCs/>
          <w:color w:val="85BF42"/>
          <w:sz w:val="28"/>
          <w:szCs w:val="28"/>
          <w:u w:val="single"/>
        </w:rPr>
      </w:pPr>
      <w:r>
        <w:rPr>
          <w:rFonts w:ascii="Aptos" w:hAnsi="Aptos"/>
          <w:b/>
          <w:bCs/>
          <w:color w:val="85BF42"/>
          <w:sz w:val="28"/>
          <w:szCs w:val="28"/>
          <w:u w:val="single"/>
        </w:rPr>
        <w:br w:type="page"/>
      </w:r>
    </w:p>
    <w:p w14:paraId="069E93E6" w14:textId="2B106531" w:rsidR="00D75AD2" w:rsidRPr="00D75AD2" w:rsidRDefault="00C12A22" w:rsidP="00D75AD2">
      <w:pPr>
        <w:rPr>
          <w:rFonts w:ascii="Aptos" w:hAnsi="Aptos"/>
          <w:b/>
          <w:bCs/>
          <w:color w:val="85BF42"/>
          <w:sz w:val="28"/>
          <w:szCs w:val="28"/>
          <w:u w:val="single"/>
        </w:rPr>
      </w:pPr>
      <w:r>
        <w:rPr>
          <w:rFonts w:ascii="Aptos" w:hAnsi="Aptos"/>
          <w:b/>
          <w:bCs/>
          <w:color w:val="85BF42"/>
          <w:sz w:val="28"/>
          <w:szCs w:val="28"/>
          <w:u w:val="single"/>
        </w:rPr>
        <w:lastRenderedPageBreak/>
        <w:t>Additional Comments/</w:t>
      </w:r>
      <w:r w:rsidR="00D75AD2" w:rsidRPr="00D75AD2">
        <w:rPr>
          <w:rFonts w:ascii="Aptos" w:hAnsi="Aptos"/>
          <w:b/>
          <w:bCs/>
          <w:color w:val="85BF42"/>
          <w:sz w:val="28"/>
          <w:szCs w:val="28"/>
          <w:u w:val="single"/>
        </w:rPr>
        <w:t>Future Ideas:</w:t>
      </w:r>
    </w:p>
    <w:p w14:paraId="321D59F2" w14:textId="77777777" w:rsidR="00C12A22" w:rsidRDefault="00C12A22" w:rsidP="00D75AD2">
      <w:pPr>
        <w:pStyle w:val="ListParagraph"/>
        <w:numPr>
          <w:ilvl w:val="0"/>
          <w:numId w:val="2"/>
        </w:numPr>
        <w:spacing w:before="60" w:after="60"/>
        <w:contextualSpacing w:val="0"/>
        <w:rPr>
          <w:rFonts w:ascii="Aptos" w:hAnsi="Aptos"/>
        </w:rPr>
      </w:pPr>
      <w:r>
        <w:rPr>
          <w:rFonts w:ascii="Aptos" w:hAnsi="Aptos"/>
        </w:rPr>
        <w:t>Ask Debbie to do a session on Google Analytics</w:t>
      </w:r>
    </w:p>
    <w:p w14:paraId="33C781A2" w14:textId="465125A1" w:rsidR="00D75AD2" w:rsidRDefault="00D75AD2" w:rsidP="00D75AD2">
      <w:pPr>
        <w:pStyle w:val="ListParagraph"/>
        <w:numPr>
          <w:ilvl w:val="0"/>
          <w:numId w:val="2"/>
        </w:numPr>
        <w:spacing w:before="60" w:after="60"/>
        <w:contextualSpacing w:val="0"/>
        <w:rPr>
          <w:rFonts w:ascii="Aptos" w:hAnsi="Aptos"/>
        </w:rPr>
      </w:pPr>
      <w:r>
        <w:rPr>
          <w:rFonts w:ascii="Aptos" w:hAnsi="Aptos"/>
        </w:rPr>
        <w:t>How to do video Reels</w:t>
      </w:r>
    </w:p>
    <w:p w14:paraId="3318F3F8" w14:textId="437419F6" w:rsidR="00D75AD2" w:rsidRDefault="00D75AD2" w:rsidP="00D75AD2">
      <w:pPr>
        <w:pStyle w:val="ListParagraph"/>
        <w:numPr>
          <w:ilvl w:val="0"/>
          <w:numId w:val="2"/>
        </w:numPr>
        <w:spacing w:before="60" w:after="60"/>
        <w:contextualSpacing w:val="0"/>
        <w:rPr>
          <w:rFonts w:ascii="Aptos" w:hAnsi="Aptos"/>
        </w:rPr>
      </w:pPr>
      <w:r>
        <w:rPr>
          <w:rFonts w:ascii="Aptos" w:hAnsi="Aptos"/>
        </w:rPr>
        <w:t>Member spotlights</w:t>
      </w:r>
    </w:p>
    <w:p w14:paraId="2FAEAD27" w14:textId="7BB7E0AA" w:rsidR="00D75AD2" w:rsidRDefault="00D75AD2" w:rsidP="00D75AD2">
      <w:pPr>
        <w:pStyle w:val="ListParagraph"/>
        <w:numPr>
          <w:ilvl w:val="0"/>
          <w:numId w:val="2"/>
        </w:numPr>
        <w:spacing w:before="60" w:after="60"/>
        <w:contextualSpacing w:val="0"/>
        <w:rPr>
          <w:rFonts w:ascii="Aptos" w:hAnsi="Aptos"/>
        </w:rPr>
      </w:pPr>
      <w:r>
        <w:rPr>
          <w:rFonts w:ascii="Aptos" w:hAnsi="Aptos"/>
        </w:rPr>
        <w:t>LinkedIn Learning has free resources and learning on marketing</w:t>
      </w:r>
    </w:p>
    <w:p w14:paraId="331F95D6" w14:textId="0D1559D4" w:rsidR="00D75AD2" w:rsidRDefault="00C12A22" w:rsidP="00D75AD2">
      <w:pPr>
        <w:pStyle w:val="ListParagraph"/>
        <w:numPr>
          <w:ilvl w:val="0"/>
          <w:numId w:val="2"/>
        </w:numPr>
        <w:spacing w:before="60" w:after="60"/>
        <w:contextualSpacing w:val="0"/>
        <w:rPr>
          <w:rFonts w:ascii="Aptos" w:hAnsi="Aptos"/>
        </w:rPr>
      </w:pPr>
      <w:r>
        <w:rPr>
          <w:rFonts w:ascii="Aptos" w:hAnsi="Aptos"/>
        </w:rPr>
        <w:t xml:space="preserve">ATD Houston is doing an Improv Night! </w:t>
      </w:r>
      <w:hyperlink r:id="rId42" w:history="1">
        <w:r w:rsidRPr="005B34C9">
          <w:rPr>
            <w:rStyle w:val="Hyperlink"/>
            <w:rFonts w:ascii="Aptos" w:hAnsi="Aptos"/>
          </w:rPr>
          <w:t>https://tdhouston.org/event-5929155</w:t>
        </w:r>
      </w:hyperlink>
    </w:p>
    <w:p w14:paraId="05A97699" w14:textId="0B8C2328" w:rsidR="00C12A22" w:rsidRPr="00C12A22" w:rsidRDefault="00C12A22" w:rsidP="00C12A22">
      <w:pPr>
        <w:pStyle w:val="ListParagraph"/>
        <w:numPr>
          <w:ilvl w:val="0"/>
          <w:numId w:val="2"/>
        </w:numPr>
        <w:spacing w:before="60" w:after="60"/>
        <w:rPr>
          <w:rFonts w:ascii="Aptos" w:hAnsi="Aptos"/>
        </w:rPr>
      </w:pPr>
      <w:r w:rsidRPr="00C12A22">
        <w:rPr>
          <w:rFonts w:ascii="Aptos" w:hAnsi="Aptos"/>
        </w:rPr>
        <w:t xml:space="preserve">Puget Sound had a recruitment campaign for volunteers and was able to fill their board, including new communications roles! </w:t>
      </w:r>
    </w:p>
    <w:p w14:paraId="51378CFE" w14:textId="1A2D7333" w:rsidR="00C12A22" w:rsidRPr="00C12A22" w:rsidRDefault="00C12A22" w:rsidP="00C12A22">
      <w:pPr>
        <w:pStyle w:val="ListParagraph"/>
        <w:numPr>
          <w:ilvl w:val="0"/>
          <w:numId w:val="2"/>
        </w:numPr>
        <w:spacing w:before="60" w:after="60"/>
        <w:rPr>
          <w:rFonts w:ascii="Aptos" w:hAnsi="Aptos"/>
        </w:rPr>
      </w:pPr>
      <w:r w:rsidRPr="00C12A22">
        <w:rPr>
          <w:rFonts w:ascii="Aptos" w:hAnsi="Aptos"/>
        </w:rPr>
        <w:t>There's also a great social media campaign template from ALC/the Nebraska Chapter</w:t>
      </w:r>
    </w:p>
    <w:p w14:paraId="498F5250" w14:textId="5CA931CF" w:rsidR="00C12A22" w:rsidRPr="00C12A22" w:rsidRDefault="00C12A22" w:rsidP="00C12A22">
      <w:pPr>
        <w:pStyle w:val="ListParagraph"/>
        <w:numPr>
          <w:ilvl w:val="0"/>
          <w:numId w:val="2"/>
        </w:numPr>
        <w:spacing w:before="60" w:after="60"/>
        <w:rPr>
          <w:rFonts w:ascii="Aptos" w:hAnsi="Aptos"/>
        </w:rPr>
      </w:pPr>
      <w:r w:rsidRPr="00C12A22">
        <w:rPr>
          <w:rFonts w:ascii="Aptos" w:hAnsi="Aptos"/>
        </w:rPr>
        <w:t>We have a webinar coordinator, too. Small role but so critical to our success!</w:t>
      </w:r>
    </w:p>
    <w:p w14:paraId="1A55B49C" w14:textId="61E8BA93" w:rsidR="00C12A22" w:rsidRPr="00C12A22" w:rsidRDefault="00C12A22" w:rsidP="00C12A22">
      <w:pPr>
        <w:pStyle w:val="ListParagraph"/>
        <w:numPr>
          <w:ilvl w:val="0"/>
          <w:numId w:val="2"/>
        </w:numPr>
        <w:spacing w:before="60" w:after="60"/>
        <w:rPr>
          <w:rFonts w:ascii="Aptos" w:hAnsi="Aptos"/>
        </w:rPr>
      </w:pPr>
      <w:r w:rsidRPr="00C12A22">
        <w:rPr>
          <w:rFonts w:ascii="Aptos" w:hAnsi="Aptos"/>
        </w:rPr>
        <w:t>Houston has a lot of different types of events (Special Interest Groups, general meetings, membership benefits webinars, etc.) and utilizes Microsoft 365 to put together a calendar with all the events to keep track/prevent overlap</w:t>
      </w:r>
    </w:p>
    <w:p w14:paraId="64FE8D93" w14:textId="384A7437" w:rsidR="00C12A22" w:rsidRPr="00C12A22" w:rsidRDefault="00C12A22" w:rsidP="00C12A22">
      <w:pPr>
        <w:pStyle w:val="ListParagraph"/>
        <w:numPr>
          <w:ilvl w:val="0"/>
          <w:numId w:val="2"/>
        </w:numPr>
        <w:spacing w:before="60" w:after="60"/>
        <w:rPr>
          <w:rFonts w:ascii="Aptos" w:hAnsi="Aptos"/>
        </w:rPr>
      </w:pPr>
      <w:r w:rsidRPr="00C12A22">
        <w:rPr>
          <w:rFonts w:ascii="Aptos" w:hAnsi="Aptos"/>
        </w:rPr>
        <w:t>ATD Houston also utilizes a series of templates - the person planning out the event fills out a form to ensure that they have all of the information necessary for marketing and other event prep in the same place</w:t>
      </w:r>
    </w:p>
    <w:p w14:paraId="148A367E" w14:textId="1B594184" w:rsidR="00C12A22" w:rsidRPr="00C12A22" w:rsidRDefault="00C12A22" w:rsidP="00C12A22">
      <w:pPr>
        <w:pStyle w:val="ListParagraph"/>
        <w:numPr>
          <w:ilvl w:val="0"/>
          <w:numId w:val="2"/>
        </w:numPr>
        <w:spacing w:before="60" w:after="60"/>
        <w:rPr>
          <w:rFonts w:ascii="Aptos" w:hAnsi="Aptos"/>
        </w:rPr>
      </w:pPr>
      <w:r w:rsidRPr="00C12A22">
        <w:rPr>
          <w:rFonts w:ascii="Aptos" w:hAnsi="Aptos"/>
        </w:rPr>
        <w:t xml:space="preserve">The Houston Chapter has templates set up in </w:t>
      </w:r>
      <w:proofErr w:type="spellStart"/>
      <w:r w:rsidRPr="00C12A22">
        <w:rPr>
          <w:rFonts w:ascii="Aptos" w:hAnsi="Aptos"/>
        </w:rPr>
        <w:t>WildApricot</w:t>
      </w:r>
      <w:proofErr w:type="spellEnd"/>
      <w:r w:rsidRPr="00C12A22">
        <w:rPr>
          <w:rFonts w:ascii="Aptos" w:hAnsi="Aptos"/>
        </w:rPr>
        <w:t xml:space="preserve"> for each type of event to ensure that all of the information is included - tags are used to categorize each event</w:t>
      </w:r>
    </w:p>
    <w:p w14:paraId="15593D71" w14:textId="4A332F22" w:rsidR="00C12A22" w:rsidRPr="00C12A22" w:rsidRDefault="00C12A22" w:rsidP="00C12A22">
      <w:pPr>
        <w:pStyle w:val="ListParagraph"/>
        <w:numPr>
          <w:ilvl w:val="0"/>
          <w:numId w:val="2"/>
        </w:numPr>
        <w:spacing w:before="60" w:after="60"/>
        <w:rPr>
          <w:rFonts w:ascii="Aptos" w:hAnsi="Aptos"/>
        </w:rPr>
      </w:pPr>
      <w:r w:rsidRPr="00C12A22">
        <w:rPr>
          <w:rFonts w:ascii="Aptos" w:hAnsi="Aptos"/>
        </w:rPr>
        <w:t>Rochester has a comprehensive SOP that walks board members through the whole process - take the time to put the process in place and get everybody aligned</w:t>
      </w:r>
    </w:p>
    <w:p w14:paraId="6F3FD76C" w14:textId="28A3FE73" w:rsidR="00C12A22" w:rsidRPr="00C12A22" w:rsidRDefault="00C12A22" w:rsidP="00C12A22">
      <w:pPr>
        <w:pStyle w:val="ListParagraph"/>
        <w:numPr>
          <w:ilvl w:val="0"/>
          <w:numId w:val="2"/>
        </w:numPr>
        <w:spacing w:before="60" w:after="60"/>
        <w:rPr>
          <w:rFonts w:ascii="Aptos" w:hAnsi="Aptos"/>
        </w:rPr>
      </w:pPr>
      <w:r w:rsidRPr="00C12A22">
        <w:rPr>
          <w:rFonts w:ascii="Aptos" w:hAnsi="Aptos"/>
        </w:rPr>
        <w:t>our annual member survey - this should tell us more as we have tweaked the questions to learn what our membership wants in terms of social media/marketing content</w:t>
      </w:r>
    </w:p>
    <w:p w14:paraId="2E66F29B" w14:textId="3665461D" w:rsidR="00C12A22" w:rsidRPr="00C12A22" w:rsidRDefault="00C12A22" w:rsidP="00C12A22">
      <w:pPr>
        <w:pStyle w:val="ListParagraph"/>
        <w:numPr>
          <w:ilvl w:val="0"/>
          <w:numId w:val="2"/>
        </w:numPr>
        <w:spacing w:before="60" w:after="60"/>
        <w:rPr>
          <w:rFonts w:ascii="Aptos" w:hAnsi="Aptos"/>
        </w:rPr>
      </w:pPr>
      <w:r w:rsidRPr="00C12A22">
        <w:rPr>
          <w:rFonts w:ascii="Aptos" w:hAnsi="Aptos"/>
        </w:rPr>
        <w:t>We are going to pulse our members with an end of year survey and include questions in it to help with strategic planning and decision making. Some of the marketing questions will be on use of platforms and preferences and how to gain more exposure and traction.</w:t>
      </w:r>
    </w:p>
    <w:p w14:paraId="3E75FE73" w14:textId="4E678B7E" w:rsidR="00C12A22" w:rsidRPr="00C12A22" w:rsidRDefault="00C12A22" w:rsidP="00C12A22">
      <w:pPr>
        <w:pStyle w:val="ListParagraph"/>
        <w:numPr>
          <w:ilvl w:val="0"/>
          <w:numId w:val="2"/>
        </w:numPr>
        <w:spacing w:before="60" w:after="60"/>
        <w:rPr>
          <w:rFonts w:ascii="Aptos" w:hAnsi="Aptos"/>
        </w:rPr>
      </w:pPr>
      <w:r>
        <w:rPr>
          <w:rFonts w:ascii="Aptos" w:hAnsi="Aptos"/>
        </w:rPr>
        <w:t>D</w:t>
      </w:r>
      <w:r w:rsidRPr="00C12A22">
        <w:rPr>
          <w:rFonts w:ascii="Aptos" w:hAnsi="Aptos"/>
        </w:rPr>
        <w:t>on't forget you can schedule your LI posts - so you can sit on a Saturday morning and write a pile and just schedule them out and you don't have to be so hands-on</w:t>
      </w:r>
    </w:p>
    <w:p w14:paraId="5D098AF9" w14:textId="755F39C9" w:rsidR="00C12A22" w:rsidRPr="00D75AD2" w:rsidRDefault="00C12A22" w:rsidP="00C12A22">
      <w:pPr>
        <w:pStyle w:val="ListParagraph"/>
        <w:numPr>
          <w:ilvl w:val="0"/>
          <w:numId w:val="2"/>
        </w:numPr>
        <w:spacing w:before="60" w:after="60"/>
        <w:contextualSpacing w:val="0"/>
        <w:rPr>
          <w:rFonts w:ascii="Aptos" w:hAnsi="Aptos"/>
        </w:rPr>
      </w:pPr>
      <w:r w:rsidRPr="00C12A22">
        <w:rPr>
          <w:rFonts w:ascii="Aptos" w:hAnsi="Aptos"/>
        </w:rPr>
        <w:t>Post timing and day of the week both affect engagement - something to keep an eye on!</w:t>
      </w:r>
    </w:p>
    <w:sectPr w:rsidR="00C12A22" w:rsidRPr="00D75AD2">
      <w:headerReference w:type="default"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68DAF" w14:textId="77777777" w:rsidR="000B416A" w:rsidRDefault="000B416A" w:rsidP="008128F3">
      <w:r>
        <w:separator/>
      </w:r>
    </w:p>
  </w:endnote>
  <w:endnote w:type="continuationSeparator" w:id="0">
    <w:p w14:paraId="035327B9" w14:textId="77777777" w:rsidR="000B416A" w:rsidRDefault="000B416A" w:rsidP="0081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FE853" w14:textId="71C9114F" w:rsidR="008E5B42" w:rsidRPr="008E5B42" w:rsidRDefault="008E5B42" w:rsidP="008E5B42">
    <w:pPr>
      <w:pStyle w:val="Footer"/>
      <w:pBdr>
        <w:top w:val="single" w:sz="4" w:space="1" w:color="auto"/>
      </w:pBdr>
      <w:rPr>
        <w:rFonts w:ascii="Aptos" w:hAnsi="Aptos"/>
      </w:rPr>
    </w:pPr>
    <w:r w:rsidRPr="008E5B42">
      <w:rPr>
        <w:rFonts w:ascii="Aptos" w:hAnsi="Aptos"/>
      </w:rPr>
      <w:t>Notes &amp; Links from Chat</w:t>
    </w:r>
    <w:r w:rsidRPr="008E5B42">
      <w:rPr>
        <w:rFonts w:ascii="Aptos" w:hAnsi="Aptos"/>
      </w:rPr>
      <w:tab/>
    </w:r>
    <w:r w:rsidRPr="008E5B42">
      <w:rPr>
        <w:rFonts w:ascii="Aptos" w:hAnsi="Aptos"/>
      </w:rPr>
      <w:tab/>
      <w:t xml:space="preserve">Page </w:t>
    </w:r>
    <w:r w:rsidRPr="008E5B42">
      <w:rPr>
        <w:rFonts w:ascii="Aptos" w:hAnsi="Aptos"/>
      </w:rPr>
      <w:fldChar w:fldCharType="begin"/>
    </w:r>
    <w:r w:rsidRPr="008E5B42">
      <w:rPr>
        <w:rFonts w:ascii="Aptos" w:hAnsi="Aptos"/>
      </w:rPr>
      <w:instrText xml:space="preserve"> PAGE   \* MERGEFORMAT </w:instrText>
    </w:r>
    <w:r w:rsidRPr="008E5B42">
      <w:rPr>
        <w:rFonts w:ascii="Aptos" w:hAnsi="Aptos"/>
      </w:rPr>
      <w:fldChar w:fldCharType="separate"/>
    </w:r>
    <w:r w:rsidRPr="008E5B42">
      <w:rPr>
        <w:rFonts w:ascii="Aptos" w:hAnsi="Aptos"/>
        <w:noProof/>
      </w:rPr>
      <w:t>1</w:t>
    </w:r>
    <w:r w:rsidRPr="008E5B42">
      <w:rPr>
        <w:rFonts w:ascii="Aptos" w:hAnsi="Aptos"/>
      </w:rPr>
      <w:fldChar w:fldCharType="end"/>
    </w:r>
    <w:r w:rsidRPr="008E5B42">
      <w:rPr>
        <w:rFonts w:ascii="Aptos" w:hAnsi="Aptos"/>
      </w:rPr>
      <w:t xml:space="preserve"> of </w:t>
    </w:r>
    <w:r w:rsidRPr="008E5B42">
      <w:rPr>
        <w:rFonts w:ascii="Aptos" w:hAnsi="Aptos"/>
      </w:rPr>
      <w:fldChar w:fldCharType="begin"/>
    </w:r>
    <w:r w:rsidRPr="008E5B42">
      <w:rPr>
        <w:rFonts w:ascii="Aptos" w:hAnsi="Aptos"/>
      </w:rPr>
      <w:instrText xml:space="preserve"> NUMPAGES   \* MERGEFORMAT </w:instrText>
    </w:r>
    <w:r w:rsidRPr="008E5B42">
      <w:rPr>
        <w:rFonts w:ascii="Aptos" w:hAnsi="Aptos"/>
      </w:rPr>
      <w:fldChar w:fldCharType="separate"/>
    </w:r>
    <w:r w:rsidRPr="008E5B42">
      <w:rPr>
        <w:rFonts w:ascii="Aptos" w:hAnsi="Aptos"/>
        <w:noProof/>
      </w:rPr>
      <w:t>2</w:t>
    </w:r>
    <w:r w:rsidRPr="008E5B42">
      <w:rPr>
        <w:rFonts w:ascii="Aptos" w:hAnsi="Apto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14F36" w14:textId="77777777" w:rsidR="000B416A" w:rsidRDefault="000B416A" w:rsidP="008128F3">
      <w:r>
        <w:separator/>
      </w:r>
    </w:p>
  </w:footnote>
  <w:footnote w:type="continuationSeparator" w:id="0">
    <w:p w14:paraId="07E74A5F" w14:textId="77777777" w:rsidR="000B416A" w:rsidRDefault="000B416A" w:rsidP="00812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5394"/>
    </w:tblGrid>
    <w:tr w:rsidR="008E5B42" w14:paraId="0DBADB68" w14:textId="77777777" w:rsidTr="008E5B42">
      <w:tc>
        <w:tcPr>
          <w:tcW w:w="3865" w:type="dxa"/>
        </w:tcPr>
        <w:p w14:paraId="5A0F1FFE" w14:textId="2224870A" w:rsidR="008E5B42" w:rsidRDefault="008E5B42" w:rsidP="008E5B42">
          <w:pPr>
            <w:rPr>
              <w:rFonts w:ascii="Aptos" w:hAnsi="Aptos"/>
              <w:b/>
              <w:bCs/>
              <w:color w:val="005B83"/>
              <w:sz w:val="36"/>
              <w:szCs w:val="36"/>
            </w:rPr>
          </w:pPr>
          <w:r w:rsidRPr="008E5B42">
            <w:rPr>
              <w:rFonts w:ascii="Aptos" w:hAnsi="Aptos"/>
              <w:b/>
              <w:bCs/>
              <w:noProof/>
              <w:color w:val="005B83"/>
              <w:sz w:val="36"/>
              <w:szCs w:val="36"/>
            </w:rPr>
            <w:drawing>
              <wp:inline distT="0" distB="0" distL="0" distR="0" wp14:anchorId="6E5D466C" wp14:editId="0BADAD9D">
                <wp:extent cx="2381250" cy="742950"/>
                <wp:effectExtent l="0" t="0" r="0" b="0"/>
                <wp:docPr id="9" name="Picture 8" descr="A logo for a company&#10;&#10;Description automatically generated">
                  <a:extLst xmlns:a="http://schemas.openxmlformats.org/drawingml/2006/main">
                    <a:ext uri="{FF2B5EF4-FFF2-40B4-BE49-F238E27FC236}">
                      <a16:creationId xmlns:a16="http://schemas.microsoft.com/office/drawing/2014/main" id="{904A2469-D75E-24DC-6F70-3BCEF1BC39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for a company&#10;&#10;Description automatically generated">
                          <a:extLst>
                            <a:ext uri="{FF2B5EF4-FFF2-40B4-BE49-F238E27FC236}">
                              <a16:creationId xmlns:a16="http://schemas.microsoft.com/office/drawing/2014/main" id="{904A2469-D75E-24DC-6F70-3BCEF1BC398C}"/>
                            </a:ext>
                          </a:extLst>
                        </pic:cNvPr>
                        <pic:cNvPicPr>
                          <a:picLocks noChangeAspect="1"/>
                        </pic:cNvPicPr>
                      </pic:nvPicPr>
                      <pic:blipFill rotWithShape="1">
                        <a:blip r:embed="rId1"/>
                        <a:srcRect l="6356" t="11000" r="14194" b="11000"/>
                        <a:stretch/>
                      </pic:blipFill>
                      <pic:spPr bwMode="auto">
                        <a:xfrm>
                          <a:off x="0" y="0"/>
                          <a:ext cx="2381250" cy="742950"/>
                        </a:xfrm>
                        <a:prstGeom prst="rect">
                          <a:avLst/>
                        </a:prstGeom>
                        <a:ln>
                          <a:noFill/>
                        </a:ln>
                        <a:extLst>
                          <a:ext uri="{53640926-AAD7-44D8-BBD7-CCE9431645EC}">
                            <a14:shadowObscured xmlns:a14="http://schemas.microsoft.com/office/drawing/2010/main"/>
                          </a:ext>
                        </a:extLst>
                      </pic:spPr>
                    </pic:pic>
                  </a:graphicData>
                </a:graphic>
              </wp:inline>
            </w:drawing>
          </w:r>
        </w:p>
      </w:tc>
      <w:tc>
        <w:tcPr>
          <w:tcW w:w="5485" w:type="dxa"/>
          <w:vAlign w:val="center"/>
        </w:tcPr>
        <w:p w14:paraId="114B3848" w14:textId="453F73AF" w:rsidR="008E5B42" w:rsidRDefault="008E5B42" w:rsidP="008E5B42">
          <w:pPr>
            <w:jc w:val="center"/>
            <w:rPr>
              <w:rFonts w:ascii="Aptos" w:hAnsi="Aptos"/>
              <w:b/>
              <w:bCs/>
              <w:color w:val="005B83"/>
              <w:sz w:val="36"/>
              <w:szCs w:val="36"/>
            </w:rPr>
          </w:pPr>
          <w:r w:rsidRPr="00FD2294">
            <w:rPr>
              <w:rFonts w:ascii="Aptos" w:hAnsi="Aptos"/>
              <w:b/>
              <w:bCs/>
              <w:color w:val="005B83"/>
              <w:sz w:val="36"/>
              <w:szCs w:val="36"/>
            </w:rPr>
            <w:t>ATD Chapter Leader Orientation and Onboarding</w:t>
          </w:r>
        </w:p>
      </w:tc>
    </w:tr>
  </w:tbl>
  <w:p w14:paraId="213306BC" w14:textId="77777777" w:rsidR="008128F3" w:rsidRDefault="00812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3C85"/>
    <w:multiLevelType w:val="hybridMultilevel"/>
    <w:tmpl w:val="F032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4592C"/>
    <w:multiLevelType w:val="hybridMultilevel"/>
    <w:tmpl w:val="B2D2C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5794"/>
    <w:multiLevelType w:val="multilevel"/>
    <w:tmpl w:val="24F0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310DF"/>
    <w:multiLevelType w:val="hybridMultilevel"/>
    <w:tmpl w:val="D9704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74232"/>
    <w:multiLevelType w:val="multilevel"/>
    <w:tmpl w:val="7DB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220B6"/>
    <w:multiLevelType w:val="hybridMultilevel"/>
    <w:tmpl w:val="4DC2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0631B"/>
    <w:multiLevelType w:val="hybridMultilevel"/>
    <w:tmpl w:val="7D0CB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2D4DF8"/>
    <w:multiLevelType w:val="hybridMultilevel"/>
    <w:tmpl w:val="D5E0A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862488">
    <w:abstractNumId w:val="0"/>
  </w:num>
  <w:num w:numId="2" w16cid:durableId="599726750">
    <w:abstractNumId w:val="7"/>
  </w:num>
  <w:num w:numId="3" w16cid:durableId="1935703174">
    <w:abstractNumId w:val="1"/>
  </w:num>
  <w:num w:numId="4" w16cid:durableId="202601584">
    <w:abstractNumId w:val="6"/>
  </w:num>
  <w:num w:numId="5" w16cid:durableId="1166821924">
    <w:abstractNumId w:val="2"/>
  </w:num>
  <w:num w:numId="6" w16cid:durableId="1502549760">
    <w:abstractNumId w:val="4"/>
  </w:num>
  <w:num w:numId="7" w16cid:durableId="172040691">
    <w:abstractNumId w:val="3"/>
  </w:num>
  <w:num w:numId="8" w16cid:durableId="263347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94"/>
    <w:rsid w:val="000B416A"/>
    <w:rsid w:val="000F3D77"/>
    <w:rsid w:val="0013376D"/>
    <w:rsid w:val="004E3090"/>
    <w:rsid w:val="00601198"/>
    <w:rsid w:val="00734F71"/>
    <w:rsid w:val="008128F3"/>
    <w:rsid w:val="008E5B42"/>
    <w:rsid w:val="00A223BA"/>
    <w:rsid w:val="00A364E6"/>
    <w:rsid w:val="00AA59ED"/>
    <w:rsid w:val="00C12A22"/>
    <w:rsid w:val="00D70FFF"/>
    <w:rsid w:val="00D75AD2"/>
    <w:rsid w:val="00E64385"/>
    <w:rsid w:val="00FB7CF6"/>
    <w:rsid w:val="00FD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F659A"/>
  <w15:chartTrackingRefBased/>
  <w15:docId w15:val="{CE2B17E9-321E-451A-8F20-E48A7CC1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D77"/>
    <w:rPr>
      <w:color w:val="0563C1" w:themeColor="hyperlink"/>
      <w:u w:val="single"/>
    </w:rPr>
  </w:style>
  <w:style w:type="character" w:styleId="UnresolvedMention">
    <w:name w:val="Unresolved Mention"/>
    <w:basedOn w:val="DefaultParagraphFont"/>
    <w:uiPriority w:val="99"/>
    <w:semiHidden/>
    <w:unhideWhenUsed/>
    <w:rsid w:val="000F3D77"/>
    <w:rPr>
      <w:color w:val="605E5C"/>
      <w:shd w:val="clear" w:color="auto" w:fill="E1DFDD"/>
    </w:rPr>
  </w:style>
  <w:style w:type="paragraph" w:styleId="ListParagraph">
    <w:name w:val="List Paragraph"/>
    <w:basedOn w:val="Normal"/>
    <w:uiPriority w:val="34"/>
    <w:qFormat/>
    <w:rsid w:val="000F3D77"/>
    <w:pPr>
      <w:ind w:left="720"/>
      <w:contextualSpacing/>
    </w:pPr>
  </w:style>
  <w:style w:type="paragraph" w:styleId="Header">
    <w:name w:val="header"/>
    <w:basedOn w:val="Normal"/>
    <w:link w:val="HeaderChar"/>
    <w:uiPriority w:val="99"/>
    <w:unhideWhenUsed/>
    <w:rsid w:val="008128F3"/>
    <w:pPr>
      <w:tabs>
        <w:tab w:val="center" w:pos="4680"/>
        <w:tab w:val="right" w:pos="9360"/>
      </w:tabs>
    </w:pPr>
  </w:style>
  <w:style w:type="character" w:customStyle="1" w:styleId="HeaderChar">
    <w:name w:val="Header Char"/>
    <w:basedOn w:val="DefaultParagraphFont"/>
    <w:link w:val="Header"/>
    <w:uiPriority w:val="99"/>
    <w:rsid w:val="008128F3"/>
  </w:style>
  <w:style w:type="paragraph" w:styleId="Footer">
    <w:name w:val="footer"/>
    <w:basedOn w:val="Normal"/>
    <w:link w:val="FooterChar"/>
    <w:uiPriority w:val="99"/>
    <w:unhideWhenUsed/>
    <w:rsid w:val="008128F3"/>
    <w:pPr>
      <w:tabs>
        <w:tab w:val="center" w:pos="4680"/>
        <w:tab w:val="right" w:pos="9360"/>
      </w:tabs>
    </w:pPr>
  </w:style>
  <w:style w:type="character" w:customStyle="1" w:styleId="FooterChar">
    <w:name w:val="Footer Char"/>
    <w:basedOn w:val="DefaultParagraphFont"/>
    <w:link w:val="Footer"/>
    <w:uiPriority w:val="99"/>
    <w:rsid w:val="008128F3"/>
  </w:style>
  <w:style w:type="table" w:styleId="TableGrid">
    <w:name w:val="Table Grid"/>
    <w:basedOn w:val="TableNormal"/>
    <w:uiPriority w:val="39"/>
    <w:rsid w:val="008E5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72832">
      <w:bodyDiv w:val="1"/>
      <w:marLeft w:val="0"/>
      <w:marRight w:val="0"/>
      <w:marTop w:val="0"/>
      <w:marBottom w:val="0"/>
      <w:divBdr>
        <w:top w:val="none" w:sz="0" w:space="0" w:color="auto"/>
        <w:left w:val="none" w:sz="0" w:space="0" w:color="auto"/>
        <w:bottom w:val="none" w:sz="0" w:space="0" w:color="auto"/>
        <w:right w:val="none" w:sz="0" w:space="0" w:color="auto"/>
      </w:divBdr>
    </w:div>
    <w:div w:id="412973589">
      <w:bodyDiv w:val="1"/>
      <w:marLeft w:val="0"/>
      <w:marRight w:val="0"/>
      <w:marTop w:val="0"/>
      <w:marBottom w:val="0"/>
      <w:divBdr>
        <w:top w:val="none" w:sz="0" w:space="0" w:color="auto"/>
        <w:left w:val="none" w:sz="0" w:space="0" w:color="auto"/>
        <w:bottom w:val="none" w:sz="0" w:space="0" w:color="auto"/>
        <w:right w:val="none" w:sz="0" w:space="0" w:color="auto"/>
      </w:divBdr>
    </w:div>
    <w:div w:id="109015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tdnebraska.org/Newsletter" TargetMode="External"/><Relationship Id="rId18" Type="http://schemas.openxmlformats.org/officeDocument/2006/relationships/hyperlink" Target="https://www.linkedin.com/groups/82167/" TargetMode="External"/><Relationship Id="rId26" Type="http://schemas.openxmlformats.org/officeDocument/2006/relationships/hyperlink" Target="https://www.td.org/chapters/clc/sos/communication/communication-strategy" TargetMode="External"/><Relationship Id="rId39" Type="http://schemas.openxmlformats.org/officeDocument/2006/relationships/hyperlink" Target="mailto:presidentemeritus@tdhouston.org" TargetMode="External"/><Relationship Id="rId21" Type="http://schemas.openxmlformats.org/officeDocument/2006/relationships/hyperlink" Target="https://www.td.org/chapters/clc/marketing-and-branding" TargetMode="External"/><Relationship Id="rId34" Type="http://schemas.openxmlformats.org/officeDocument/2006/relationships/hyperlink" Target="https://urldefense.com/v3/__https:/atdorg.formstack.com/forms/2025_board_roster__;!!OekYeeAJtX8!lmilehHkjdy0SnxrTvN6U9SilmRqYe5yZvhHlW4Nqaq0VnQq2OX4jbVmdXx-PE-5hG2JnlnAl4S45LeX0QPjec8Xvg$" TargetMode="External"/><Relationship Id="rId42" Type="http://schemas.openxmlformats.org/officeDocument/2006/relationships/hyperlink" Target="https://tdhouston.org/event-5929155" TargetMode="External"/><Relationship Id="rId47" Type="http://schemas.openxmlformats.org/officeDocument/2006/relationships/customXml" Target="../customXml/item1.xml"/><Relationship Id="rId7" Type="http://schemas.openxmlformats.org/officeDocument/2006/relationships/hyperlink" Target="https://assets.td.org/m/367ec923bf82c328/original/CHAP-Annual-Report-Template-PowerPoint.pptx" TargetMode="External"/><Relationship Id="rId2" Type="http://schemas.openxmlformats.org/officeDocument/2006/relationships/styles" Target="styles.xml"/><Relationship Id="rId16" Type="http://schemas.openxmlformats.org/officeDocument/2006/relationships/hyperlink" Target="https://www.td.org/chapters/clc" TargetMode="External"/><Relationship Id="rId29" Type="http://schemas.openxmlformats.org/officeDocument/2006/relationships/hyperlink" Target="https://www.td.org/clc/chapter-webinars" TargetMode="External"/><Relationship Id="rId11" Type="http://schemas.openxmlformats.org/officeDocument/2006/relationships/hyperlink" Target="https://dcatd.org/" TargetMode="External"/><Relationship Id="rId24" Type="http://schemas.openxmlformats.org/officeDocument/2006/relationships/hyperlink" Target="https://www.td.org/chapters/clc/sos/communication/annual-report" TargetMode="External"/><Relationship Id="rId32" Type="http://schemas.openxmlformats.org/officeDocument/2006/relationships/hyperlink" Target="https://urldefense.com/v3/__https:/www.td.org/chapters/clc/chapter-recognition-committee__;!!OekYeeAJtX8!lmilehHkjdy0SnxrTvN6U9SilmRqYe5yZvhHlW4Nqaq0VnQq2OX4jbVmdXx-PE-5hG2JnlnAl4S45LeX0QO-3zhxuA$" TargetMode="External"/><Relationship Id="rId37" Type="http://schemas.openxmlformats.org/officeDocument/2006/relationships/hyperlink" Target="mailto:Eleanore.meals@gmail.com" TargetMode="External"/><Relationship Id="rId40" Type="http://schemas.openxmlformats.org/officeDocument/2006/relationships/hyperlink" Target="mailto:vpmarketing@rocatd.org"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d.org/chapters/clc/chapter-services-team" TargetMode="External"/><Relationship Id="rId23" Type="http://schemas.openxmlformats.org/officeDocument/2006/relationships/hyperlink" Target="https://www.td.org/chapters/clc/sos/communication" TargetMode="External"/><Relationship Id="rId28" Type="http://schemas.openxmlformats.org/officeDocument/2006/relationships/hyperlink" Target="https://astd097-my.sharepoint.com/:f:/g/personal/bgrubesky_td_org/EilEgEC9F-tOp4GOea2mvZ4BNknLl3WrgUNyfit0Cq1AZg?e=Rw1KBf" TargetMode="External"/><Relationship Id="rId36" Type="http://schemas.openxmlformats.org/officeDocument/2006/relationships/hyperlink" Target="mailto:Jennifer@atdsuncoast.org" TargetMode="External"/><Relationship Id="rId49" Type="http://schemas.openxmlformats.org/officeDocument/2006/relationships/customXml" Target="../customXml/item3.xml"/><Relationship Id="rId10" Type="http://schemas.openxmlformats.org/officeDocument/2006/relationships/hyperlink" Target="https://www.td.org/chapters/clc/marketing-and-branding" TargetMode="External"/><Relationship Id="rId19" Type="http://schemas.openxmlformats.org/officeDocument/2006/relationships/hyperlink" Target="https://www.td.org/chapters/clc/toolkits" TargetMode="External"/><Relationship Id="rId31" Type="http://schemas.openxmlformats.org/officeDocument/2006/relationships/hyperlink" Target="https://www.td.org/chapters/clc/atd-chapter-webinars"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d.org/chapters/clc/care" TargetMode="External"/><Relationship Id="rId14" Type="http://schemas.openxmlformats.org/officeDocument/2006/relationships/hyperlink" Target="https://www.atdnebraska.org/Newsletter" TargetMode="External"/><Relationship Id="rId22" Type="http://schemas.openxmlformats.org/officeDocument/2006/relationships/hyperlink" Target="https://assets.td.org/m/30c0c9709d8560f7/original/CHAP-SOS-2015-Kansas-City-Annual-Report-with-Infographic-S2014-Annual-Report.pdf" TargetMode="External"/><Relationship Id="rId27" Type="http://schemas.openxmlformats.org/officeDocument/2006/relationships/hyperlink" Target="https://www.td.org/chapters/clc/sos/communication/marketing-and-communication-outreach" TargetMode="External"/><Relationship Id="rId30" Type="http://schemas.openxmlformats.org/officeDocument/2006/relationships/hyperlink" Target="https://urldefense.com/v3/__https:/atd-web-git-master-tdorg.vercel.app/clc/chapter-webinars__;!!OekYeeAJtX8!lmilehHkjdy0SnxrTvN6U9SilmRqYe5yZvhHlW4Nqaq0VnQq2OX4jbVmdXx-PE-5hG2JnlnAl4S45LeX0QOgzbdc_Q$" TargetMode="External"/><Relationship Id="rId35" Type="http://schemas.openxmlformats.org/officeDocument/2006/relationships/hyperlink" Target="mailto:finance@atdpugetsound.org" TargetMode="External"/><Relationship Id="rId43" Type="http://schemas.openxmlformats.org/officeDocument/2006/relationships/header" Target="header1.xml"/><Relationship Id="rId48" Type="http://schemas.openxmlformats.org/officeDocument/2006/relationships/customXml" Target="../customXml/item2.xml"/><Relationship Id="rId8" Type="http://schemas.openxmlformats.org/officeDocument/2006/relationships/hyperlink" Target="https://assets.td.org/m/2b0836c9ec3a8a3e/original/CHAP-CARE-CARE-Element-Matrix-Foundational-PDF.pdf" TargetMode="External"/><Relationship Id="rId3" Type="http://schemas.openxmlformats.org/officeDocument/2006/relationships/settings" Target="settings.xml"/><Relationship Id="rId12" Type="http://schemas.openxmlformats.org/officeDocument/2006/relationships/hyperlink" Target="https://atdpugetsound.org/" TargetMode="External"/><Relationship Id="rId17" Type="http://schemas.openxmlformats.org/officeDocument/2006/relationships/hyperlink" Target="https://www.td.org/employee-learning-week" TargetMode="External"/><Relationship Id="rId25" Type="http://schemas.openxmlformats.org/officeDocument/2006/relationships/hyperlink" Target="https://www.td.org/chapters/clc/sos/communication/chapter-website" TargetMode="External"/><Relationship Id="rId33" Type="http://schemas.openxmlformats.org/officeDocument/2006/relationships/hyperlink" Target="https://urldefense.com/v3/__https:/www.td.org/employee-learning-week__;!!OekYeeAJtX8!lmilehHkjdy0SnxrTvN6U9SilmRqYe5yZvhHlW4Nqaq0VnQq2OX4jbVmdXx-PE-5hG2JnlnAl4S45LeX0QM77Ojwsw$" TargetMode="External"/><Relationship Id="rId38" Type="http://schemas.openxmlformats.org/officeDocument/2006/relationships/hyperlink" Target="mailto:cliftonclarke@me.com" TargetMode="External"/><Relationship Id="rId46" Type="http://schemas.openxmlformats.org/officeDocument/2006/relationships/theme" Target="theme/theme1.xml"/><Relationship Id="rId20" Type="http://schemas.openxmlformats.org/officeDocument/2006/relationships/hyperlink" Target="https://www.td.org/chapters/clc/marketing-and-branding" TargetMode="External"/><Relationship Id="rId41" Type="http://schemas.openxmlformats.org/officeDocument/2006/relationships/hyperlink" Target="mailto:angela.jallo@gmail.com"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986C2C582E044A898316E99F85724" ma:contentTypeVersion="18" ma:contentTypeDescription="Create a new document." ma:contentTypeScope="" ma:versionID="eb6fafabfeb1d20c96f1a916fb839ff3">
  <xsd:schema xmlns:xsd="http://www.w3.org/2001/XMLSchema" xmlns:xs="http://www.w3.org/2001/XMLSchema" xmlns:p="http://schemas.microsoft.com/office/2006/metadata/properties" xmlns:ns2="055d0efe-f552-451e-9f9f-774ce63ee943" xmlns:ns3="a096155a-1619-4a53-88cb-585ffdedd270" targetNamespace="http://schemas.microsoft.com/office/2006/metadata/properties" ma:root="true" ma:fieldsID="fffba8efede1bed4bdecfe095ee97369" ns2:_="" ns3:_="">
    <xsd:import namespace="055d0efe-f552-451e-9f9f-774ce63ee943"/>
    <xsd:import namespace="a096155a-1619-4a53-88cb-585ffdedd2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d0efe-f552-451e-9f9f-774ce63ee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de7686-4f20-4f11-a2dd-4e6d0a7a2f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6155a-1619-4a53-88cb-585ffdedd2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49fb20-d62f-4a3a-8384-d47ae55ba2ba}" ma:internalName="TaxCatchAll" ma:showField="CatchAllData" ma:web="a096155a-1619-4a53-88cb-585ffdedd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5d0efe-f552-451e-9f9f-774ce63ee943">
      <Terms xmlns="http://schemas.microsoft.com/office/infopath/2007/PartnerControls"/>
    </lcf76f155ced4ddcb4097134ff3c332f>
    <TaxCatchAll xmlns="a096155a-1619-4a53-88cb-585ffdedd270" xsi:nil="true"/>
  </documentManagement>
</p:properties>
</file>

<file path=customXml/itemProps1.xml><?xml version="1.0" encoding="utf-8"?>
<ds:datastoreItem xmlns:ds="http://schemas.openxmlformats.org/officeDocument/2006/customXml" ds:itemID="{95018165-9F5F-4835-9E6A-80F42C8B2534}"/>
</file>

<file path=customXml/itemProps2.xml><?xml version="1.0" encoding="utf-8"?>
<ds:datastoreItem xmlns:ds="http://schemas.openxmlformats.org/officeDocument/2006/customXml" ds:itemID="{7B66F864-79EB-4CDB-B1DA-7E8503932DDC}"/>
</file>

<file path=customXml/itemProps3.xml><?xml version="1.0" encoding="utf-8"?>
<ds:datastoreItem xmlns:ds="http://schemas.openxmlformats.org/officeDocument/2006/customXml" ds:itemID="{EF33995F-5EC2-48C4-8272-1A072F5C82A0}"/>
</file>

<file path=docProps/app.xml><?xml version="1.0" encoding="utf-8"?>
<Properties xmlns="http://schemas.openxmlformats.org/officeDocument/2006/extended-properties" xmlns:vt="http://schemas.openxmlformats.org/officeDocument/2006/docPropsVTypes">
  <Template>Normal.dotm</Template>
  <TotalTime>33</TotalTime>
  <Pages>4</Pages>
  <Words>1025</Words>
  <Characters>10530</Characters>
  <Application>Microsoft Office Word</Application>
  <DocSecurity>0</DocSecurity>
  <Lines>244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Buckley Consulting, LLC</dc:creator>
  <cp:keywords/>
  <dc:description/>
  <cp:lastModifiedBy>J Buckley Consulting, LLC</cp:lastModifiedBy>
  <cp:revision>3</cp:revision>
  <cp:lastPrinted>2024-10-25T15:00:00Z</cp:lastPrinted>
  <dcterms:created xsi:type="dcterms:W3CDTF">2024-10-29T19:30:00Z</dcterms:created>
  <dcterms:modified xsi:type="dcterms:W3CDTF">2024-10-29T20:02:00Z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0x010100FB7986C2C582E044A898316E99F85724</vt:lpwstr>
  </property>
</Properties>
</file>