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B9" w:rsidRPr="00E35682" w:rsidRDefault="004564CB" w:rsidP="00E35682">
      <w:pPr>
        <w:jc w:val="center"/>
        <w:rPr>
          <w:rFonts w:eastAsia="Times New Roman" w:cs="Arial"/>
          <w:b/>
          <w:bCs/>
          <w:color w:val="333333"/>
          <w:sz w:val="32"/>
          <w:szCs w:val="32"/>
        </w:rPr>
      </w:pPr>
      <w:r w:rsidRPr="00E35682">
        <w:rPr>
          <w:rFonts w:eastAsia="Times New Roman" w:cs="Arial"/>
          <w:b/>
          <w:bCs/>
          <w:color w:val="333333"/>
          <w:sz w:val="32"/>
          <w:szCs w:val="32"/>
        </w:rPr>
        <w:t>Coaching Center of Excellence</w:t>
      </w:r>
    </w:p>
    <w:p w:rsidR="007337B5" w:rsidRPr="00E35682" w:rsidRDefault="007337B5">
      <w:pPr>
        <w:rPr>
          <w:rFonts w:eastAsia="Times New Roman" w:cs="Arial"/>
          <w:b/>
          <w:bCs/>
          <w:color w:val="333333"/>
          <w:sz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One-on-One Coaching Supervision</w:t>
      </w:r>
    </w:p>
    <w:p w:rsidR="007337B5" w:rsidRPr="00E35682" w:rsidRDefault="007337B5" w:rsidP="007337B5">
      <w:pPr>
        <w:pStyle w:val="ListParagraph"/>
        <w:numPr>
          <w:ilvl w:val="0"/>
          <w:numId w:val="6"/>
        </w:numPr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2 cohorts (pre-questionnaire, 2 X 1 hr sessions, post-questionnaire, debrief) – research focus</w:t>
      </w:r>
    </w:p>
    <w:p w:rsidR="007337B5" w:rsidRPr="00E35682" w:rsidRDefault="007337B5" w:rsidP="007337B5">
      <w:pPr>
        <w:rPr>
          <w:rFonts w:eastAsia="Times New Roman" w:cs="Arial"/>
          <w:b/>
          <w:bCs/>
          <w:color w:val="333333"/>
          <w:sz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Peer-to Peer Coaching Supervision</w:t>
      </w:r>
    </w:p>
    <w:p w:rsidR="007337B5" w:rsidRPr="00E35682" w:rsidRDefault="007337B5" w:rsidP="007337B5">
      <w:pPr>
        <w:pStyle w:val="ListParagraph"/>
        <w:numPr>
          <w:ilvl w:val="0"/>
          <w:numId w:val="6"/>
        </w:numPr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Experienced coaches – 6 month process</w:t>
      </w:r>
    </w:p>
    <w:p w:rsidR="007337B5" w:rsidRPr="00E35682" w:rsidRDefault="007337B5" w:rsidP="007337B5">
      <w:pPr>
        <w:rPr>
          <w:rFonts w:eastAsia="Times New Roman" w:cs="Arial"/>
          <w:b/>
          <w:bCs/>
          <w:color w:val="333333"/>
          <w:sz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Group Coaching Supervision</w:t>
      </w:r>
    </w:p>
    <w:p w:rsidR="007337B5" w:rsidRPr="00E35682" w:rsidRDefault="007337B5" w:rsidP="007337B5">
      <w:pPr>
        <w:pStyle w:val="ListParagraph"/>
        <w:numPr>
          <w:ilvl w:val="0"/>
          <w:numId w:val="6"/>
        </w:numPr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Less experienced coaches – 6 month process</w:t>
      </w:r>
    </w:p>
    <w:p w:rsidR="006E546A" w:rsidRPr="00E35682" w:rsidRDefault="006E546A" w:rsidP="006E54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565559"/>
          <w:sz w:val="27"/>
          <w:szCs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March 8, 1:00-2:00pm:</w:t>
      </w:r>
      <w:r w:rsidRPr="006E546A">
        <w:rPr>
          <w:rFonts w:eastAsia="Times New Roman" w:cs="Arial"/>
          <w:color w:val="333333"/>
          <w:sz w:val="27"/>
          <w:szCs w:val="27"/>
        </w:rPr>
        <w:t xml:space="preserve">  </w:t>
      </w:r>
      <w:proofErr w:type="spellStart"/>
      <w:r w:rsidRPr="006E546A">
        <w:rPr>
          <w:rFonts w:eastAsia="Times New Roman" w:cs="Arial"/>
          <w:color w:val="333333"/>
          <w:sz w:val="27"/>
          <w:szCs w:val="27"/>
        </w:rPr>
        <w:t>CCoE</w:t>
      </w:r>
      <w:proofErr w:type="spellEnd"/>
      <w:r w:rsidRPr="006E546A">
        <w:rPr>
          <w:rFonts w:eastAsia="Times New Roman" w:cs="Arial"/>
          <w:color w:val="333333"/>
          <w:sz w:val="27"/>
          <w:szCs w:val="27"/>
        </w:rPr>
        <w:t xml:space="preserve"> Webinar: The PERILs of Team Coaching - Team Performance and Dysfunction.</w:t>
      </w:r>
      <w:r w:rsidRPr="006E546A">
        <w:rPr>
          <w:rFonts w:eastAsia="Times New Roman" w:cs="Arial"/>
          <w:color w:val="565559"/>
          <w:sz w:val="27"/>
          <w:szCs w:val="27"/>
        </w:rPr>
        <w:t>  </w:t>
      </w:r>
    </w:p>
    <w:p w:rsidR="006E546A" w:rsidRPr="00E35682" w:rsidRDefault="006E546A" w:rsidP="006E546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 xml:space="preserve">280+ registers between two systems: 156 attended.  </w:t>
      </w:r>
    </w:p>
    <w:p w:rsidR="006E546A" w:rsidRPr="00E35682" w:rsidRDefault="006E546A" w:rsidP="006E546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Had 156 ATD NYC registrations (46 members/110 non-members) – no ATD NYC attendance information.</w:t>
      </w:r>
    </w:p>
    <w:p w:rsidR="009078B7" w:rsidRPr="004564CB" w:rsidRDefault="009078B7" w:rsidP="009078B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7"/>
          <w:szCs w:val="27"/>
        </w:rPr>
      </w:pPr>
      <w:r w:rsidRPr="004564CB">
        <w:rPr>
          <w:rFonts w:eastAsia="Times New Roman" w:cs="Arial"/>
          <w:b/>
          <w:color w:val="333333"/>
          <w:sz w:val="27"/>
          <w:szCs w:val="27"/>
        </w:rPr>
        <w:t>March 15</w:t>
      </w:r>
      <w:r w:rsidRPr="00E35682">
        <w:rPr>
          <w:rFonts w:eastAsia="Times New Roman" w:cs="Arial"/>
          <w:b/>
          <w:color w:val="333333"/>
          <w:sz w:val="27"/>
          <w:szCs w:val="27"/>
        </w:rPr>
        <w:t xml:space="preserve"> (evening):</w:t>
      </w:r>
      <w:r w:rsidRPr="004564CB">
        <w:rPr>
          <w:rFonts w:eastAsia="Times New Roman" w:cs="Arial"/>
          <w:color w:val="333333"/>
          <w:sz w:val="27"/>
          <w:szCs w:val="27"/>
        </w:rPr>
        <w:t xml:space="preserve"> Clive Leach will also undertake an event on Positive Deviants</w:t>
      </w:r>
    </w:p>
    <w:p w:rsidR="006E546A" w:rsidRPr="00E35682" w:rsidRDefault="006E546A" w:rsidP="006E54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565559"/>
          <w:sz w:val="27"/>
          <w:szCs w:val="27"/>
        </w:rPr>
      </w:pPr>
      <w:r w:rsidRPr="006E546A">
        <w:rPr>
          <w:rFonts w:eastAsia="Times New Roman" w:cs="Arial"/>
          <w:b/>
          <w:bCs/>
          <w:color w:val="333333"/>
          <w:sz w:val="27"/>
          <w:szCs w:val="27"/>
        </w:rPr>
        <w:t>April 11, 6:00-7:00pm:  </w:t>
      </w:r>
      <w:r w:rsidRPr="006E546A">
        <w:rPr>
          <w:rFonts w:eastAsia="Times New Roman" w:cs="Arial"/>
          <w:color w:val="333333"/>
          <w:sz w:val="27"/>
          <w:szCs w:val="27"/>
        </w:rPr>
        <w:t>Joint ICF-</w:t>
      </w:r>
      <w:proofErr w:type="spellStart"/>
      <w:r w:rsidRPr="006E546A">
        <w:rPr>
          <w:rFonts w:eastAsia="Times New Roman" w:cs="Arial"/>
          <w:color w:val="333333"/>
          <w:sz w:val="27"/>
          <w:szCs w:val="27"/>
        </w:rPr>
        <w:t>CCoE</w:t>
      </w:r>
      <w:proofErr w:type="spellEnd"/>
      <w:r w:rsidRPr="006E546A">
        <w:rPr>
          <w:rFonts w:eastAsia="Times New Roman" w:cs="Arial"/>
          <w:color w:val="333333"/>
          <w:sz w:val="27"/>
          <w:szCs w:val="27"/>
        </w:rPr>
        <w:t xml:space="preserve"> Webinar: Becoming a Systemic Coach – A Practical Perspective</w:t>
      </w:r>
      <w:r w:rsidRPr="006E546A">
        <w:rPr>
          <w:rFonts w:eastAsia="Times New Roman" w:cs="Arial"/>
          <w:b/>
          <w:bCs/>
          <w:color w:val="333333"/>
          <w:sz w:val="27"/>
          <w:szCs w:val="27"/>
        </w:rPr>
        <w:t>. </w:t>
      </w:r>
      <w:r w:rsidRPr="006E546A">
        <w:rPr>
          <w:rFonts w:eastAsia="Times New Roman" w:cs="Arial"/>
          <w:color w:val="565559"/>
          <w:sz w:val="27"/>
          <w:szCs w:val="27"/>
        </w:rPr>
        <w:t> </w:t>
      </w:r>
    </w:p>
    <w:p w:rsidR="006E546A" w:rsidRPr="00E35682" w:rsidRDefault="006E546A" w:rsidP="006E546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114 Registered (49 members/65 non-members)</w:t>
      </w:r>
    </w:p>
    <w:p w:rsidR="006E546A" w:rsidRPr="00E35682" w:rsidRDefault="006E546A" w:rsidP="006E54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565559"/>
          <w:sz w:val="27"/>
          <w:szCs w:val="27"/>
        </w:rPr>
      </w:pPr>
      <w:r w:rsidRPr="006E546A">
        <w:rPr>
          <w:rFonts w:eastAsia="Times New Roman" w:cs="Arial"/>
          <w:b/>
          <w:bCs/>
          <w:color w:val="333333"/>
          <w:sz w:val="27"/>
          <w:szCs w:val="27"/>
        </w:rPr>
        <w:t>April 26, 5:30-7:30pm:  </w:t>
      </w:r>
      <w:proofErr w:type="spellStart"/>
      <w:r w:rsidRPr="006E546A">
        <w:rPr>
          <w:rFonts w:eastAsia="Times New Roman" w:cs="Arial"/>
          <w:color w:val="333333"/>
          <w:sz w:val="27"/>
          <w:szCs w:val="27"/>
        </w:rPr>
        <w:t>CCoE</w:t>
      </w:r>
      <w:proofErr w:type="spellEnd"/>
      <w:r w:rsidRPr="006E546A">
        <w:rPr>
          <w:rFonts w:eastAsia="Times New Roman" w:cs="Arial"/>
          <w:color w:val="333333"/>
          <w:sz w:val="27"/>
          <w:szCs w:val="27"/>
        </w:rPr>
        <w:t xml:space="preserve"> In-person event:  When </w:t>
      </w:r>
      <w:proofErr w:type="gramStart"/>
      <w:r w:rsidRPr="006E546A">
        <w:rPr>
          <w:rFonts w:eastAsia="Times New Roman" w:cs="Arial"/>
          <w:color w:val="333333"/>
          <w:sz w:val="27"/>
          <w:szCs w:val="27"/>
        </w:rPr>
        <w:t>You're</w:t>
      </w:r>
      <w:proofErr w:type="gramEnd"/>
      <w:r w:rsidRPr="006E546A">
        <w:rPr>
          <w:rFonts w:eastAsia="Times New Roman" w:cs="Arial"/>
          <w:color w:val="333333"/>
          <w:sz w:val="27"/>
          <w:szCs w:val="27"/>
        </w:rPr>
        <w:t xml:space="preserve"> Neither E Nor I: Beyond Sorting Hat Personality Measures.</w:t>
      </w:r>
      <w:r w:rsidRPr="006E546A">
        <w:rPr>
          <w:rFonts w:eastAsia="Times New Roman" w:cs="Arial"/>
          <w:color w:val="565559"/>
          <w:sz w:val="27"/>
          <w:szCs w:val="27"/>
        </w:rPr>
        <w:t>  </w:t>
      </w:r>
    </w:p>
    <w:p w:rsidR="006E546A" w:rsidRPr="00E35682" w:rsidRDefault="006E546A" w:rsidP="006E546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41 Registered; 22 Attended (20 members and 2 non-members)</w:t>
      </w:r>
    </w:p>
    <w:p w:rsidR="009078B7" w:rsidRPr="00E35682" w:rsidRDefault="009078B7" w:rsidP="009078B7">
      <w:pPr>
        <w:shd w:val="clear" w:color="auto" w:fill="FFFFFF"/>
        <w:spacing w:before="100" w:beforeAutospacing="1" w:after="100" w:afterAutospacing="1" w:line="240" w:lineRule="auto"/>
        <w:rPr>
          <w:rFonts w:cs="Arial"/>
          <w:color w:val="222222"/>
          <w:shd w:val="clear" w:color="auto" w:fill="FFFFFF"/>
        </w:rPr>
      </w:pPr>
      <w:proofErr w:type="gramStart"/>
      <w:r w:rsidRPr="00E35682">
        <w:rPr>
          <w:rFonts w:eastAsia="Times New Roman" w:cs="Arial"/>
          <w:b/>
          <w:bCs/>
          <w:color w:val="333333"/>
          <w:sz w:val="27"/>
          <w:szCs w:val="27"/>
        </w:rPr>
        <w:t>May  8th</w:t>
      </w:r>
      <w:proofErr w:type="gramEnd"/>
      <w:r w:rsidRPr="00E35682">
        <w:rPr>
          <w:rFonts w:eastAsia="Times New Roman" w:cs="Arial"/>
          <w:b/>
          <w:bCs/>
          <w:color w:val="333333"/>
          <w:sz w:val="27"/>
          <w:szCs w:val="27"/>
        </w:rPr>
        <w:t>:</w:t>
      </w:r>
      <w:r w:rsidRPr="00E35682">
        <w:rPr>
          <w:rFonts w:cs="Arial"/>
          <w:color w:val="222222"/>
          <w:shd w:val="clear" w:color="auto" w:fill="FFFFFF"/>
          <w:vertAlign w:val="superscript"/>
        </w:rPr>
        <w:t xml:space="preserve"> </w:t>
      </w:r>
      <w:r w:rsidRPr="00E35682">
        <w:rPr>
          <w:rFonts w:cs="Arial"/>
          <w:color w:val="222222"/>
          <w:shd w:val="clear" w:color="auto" w:fill="FFFFFF"/>
        </w:rPr>
        <w:t xml:space="preserve"> </w:t>
      </w:r>
      <w:r w:rsidRPr="00E35682">
        <w:rPr>
          <w:rFonts w:eastAsia="Times New Roman" w:cs="Arial"/>
          <w:color w:val="333333"/>
          <w:sz w:val="27"/>
          <w:szCs w:val="27"/>
        </w:rPr>
        <w:t xml:space="preserve">Columbia Coaching Learning Association &amp; Global Insights Consulting. </w:t>
      </w:r>
      <w:proofErr w:type="gramStart"/>
      <w:r w:rsidRPr="00E35682">
        <w:rPr>
          <w:rFonts w:eastAsia="Times New Roman" w:cs="Arial"/>
          <w:color w:val="333333"/>
          <w:sz w:val="27"/>
          <w:szCs w:val="27"/>
        </w:rPr>
        <w:t>Free access for ATD NYC Members.</w:t>
      </w:r>
      <w:proofErr w:type="gramEnd"/>
    </w:p>
    <w:p w:rsidR="009078B7" w:rsidRPr="00E35682" w:rsidRDefault="009078B7" w:rsidP="009078B7">
      <w:pPr>
        <w:pStyle w:val="ListParagraph"/>
        <w:numPr>
          <w:ilvl w:val="0"/>
          <w:numId w:val="5"/>
        </w:numPr>
        <w:spacing w:after="0" w:line="270" w:lineRule="atLeast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 xml:space="preserve">NBI Workshop with the NBI Master Training Team   </w:t>
      </w:r>
      <w:proofErr w:type="gramStart"/>
      <w:r w:rsidRPr="00E35682">
        <w:rPr>
          <w:rFonts w:eastAsia="Times New Roman" w:cs="Arial"/>
          <w:color w:val="FF6600"/>
          <w:sz w:val="27"/>
          <w:szCs w:val="27"/>
        </w:rPr>
        <w:t>This</w:t>
      </w:r>
      <w:proofErr w:type="gramEnd"/>
      <w:r w:rsidRPr="00E35682">
        <w:rPr>
          <w:rFonts w:eastAsia="Times New Roman" w:cs="Arial"/>
          <w:color w:val="FF6600"/>
          <w:sz w:val="27"/>
          <w:szCs w:val="27"/>
        </w:rPr>
        <w:t xml:space="preserve"> informative 3-hour session including Dr. </w:t>
      </w:r>
      <w:proofErr w:type="spellStart"/>
      <w:r w:rsidRPr="00E35682">
        <w:rPr>
          <w:rFonts w:eastAsia="Times New Roman" w:cs="Arial"/>
          <w:color w:val="FF6600"/>
          <w:sz w:val="27"/>
          <w:szCs w:val="27"/>
        </w:rPr>
        <w:t>Neethling</w:t>
      </w:r>
      <w:proofErr w:type="spellEnd"/>
      <w:r w:rsidRPr="00E35682">
        <w:rPr>
          <w:rFonts w:eastAsia="Times New Roman" w:cs="Arial"/>
          <w:color w:val="FF6600"/>
          <w:sz w:val="27"/>
          <w:szCs w:val="27"/>
        </w:rPr>
        <w:t xml:space="preserve">, </w:t>
      </w:r>
      <w:proofErr w:type="spellStart"/>
      <w:r w:rsidRPr="00E35682">
        <w:rPr>
          <w:rFonts w:eastAsia="Times New Roman" w:cs="Arial"/>
          <w:color w:val="FF6600"/>
          <w:sz w:val="27"/>
          <w:szCs w:val="27"/>
        </w:rPr>
        <w:t>Rache</w:t>
      </w:r>
      <w:proofErr w:type="spellEnd"/>
      <w:r w:rsidRPr="00E35682">
        <w:rPr>
          <w:rFonts w:eastAsia="Times New Roman" w:cs="Arial"/>
          <w:color w:val="FF6600"/>
          <w:sz w:val="27"/>
          <w:szCs w:val="27"/>
        </w:rPr>
        <w:t xml:space="preserve"> Rutherford and </w:t>
      </w:r>
      <w:proofErr w:type="spellStart"/>
      <w:r w:rsidRPr="00E35682">
        <w:rPr>
          <w:rFonts w:eastAsia="Times New Roman" w:cs="Arial"/>
          <w:color w:val="FF6600"/>
          <w:sz w:val="27"/>
          <w:szCs w:val="27"/>
        </w:rPr>
        <w:t>Marita</w:t>
      </w:r>
      <w:proofErr w:type="spellEnd"/>
      <w:r w:rsidRPr="00E35682">
        <w:rPr>
          <w:rFonts w:eastAsia="Times New Roman" w:cs="Arial"/>
          <w:color w:val="FF6600"/>
          <w:sz w:val="27"/>
          <w:szCs w:val="27"/>
        </w:rPr>
        <w:t xml:space="preserve"> </w:t>
      </w:r>
      <w:proofErr w:type="spellStart"/>
      <w:r w:rsidRPr="00E35682">
        <w:rPr>
          <w:rFonts w:eastAsia="Times New Roman" w:cs="Arial"/>
          <w:color w:val="FF6600"/>
          <w:sz w:val="27"/>
          <w:szCs w:val="27"/>
        </w:rPr>
        <w:t>Durr</w:t>
      </w:r>
      <w:proofErr w:type="spellEnd"/>
      <w:r w:rsidRPr="00E35682">
        <w:rPr>
          <w:rFonts w:eastAsia="Times New Roman" w:cs="Arial"/>
          <w:color w:val="FF6600"/>
          <w:sz w:val="27"/>
          <w:szCs w:val="27"/>
        </w:rPr>
        <w:t xml:space="preserve"> will provide a range of updates including: newest editions to the suite of NBI assessments, new look &amp; feel of the NBI report, a new </w:t>
      </w:r>
      <w:r w:rsidRPr="00E35682">
        <w:rPr>
          <w:rFonts w:eastAsia="Times New Roman" w:cs="Arial"/>
          <w:color w:val="FF6600"/>
          <w:sz w:val="27"/>
          <w:szCs w:val="27"/>
        </w:rPr>
        <w:lastRenderedPageBreak/>
        <w:t>global NBI platform, opportunities for Q&amp;A and more. This event is being provided at no cost by the Columbia University Coaching Learning Association and Global Insights Consulting.</w:t>
      </w:r>
    </w:p>
    <w:p w:rsidR="009078B7" w:rsidRPr="00E35682" w:rsidRDefault="009078B7" w:rsidP="009078B7">
      <w:pPr>
        <w:pStyle w:val="ListParagraph"/>
        <w:numPr>
          <w:ilvl w:val="0"/>
          <w:numId w:val="5"/>
        </w:numPr>
        <w:spacing w:after="0" w:line="270" w:lineRule="atLeast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 xml:space="preserve">Keynote Address by Dr. </w:t>
      </w:r>
      <w:proofErr w:type="spellStart"/>
      <w:r w:rsidRPr="00E35682">
        <w:rPr>
          <w:rFonts w:eastAsia="Times New Roman" w:cs="Arial"/>
          <w:color w:val="FF6600"/>
          <w:sz w:val="27"/>
          <w:szCs w:val="27"/>
        </w:rPr>
        <w:t>Neethling</w:t>
      </w:r>
      <w:proofErr w:type="spellEnd"/>
      <w:r w:rsidRPr="00E35682">
        <w:rPr>
          <w:rFonts w:eastAsia="Times New Roman" w:cs="Arial"/>
          <w:color w:val="FF6600"/>
          <w:sz w:val="27"/>
          <w:szCs w:val="27"/>
        </w:rPr>
        <w:t xml:space="preserve"> on "Creating the Extraordinary Organization Dr. </w:t>
      </w:r>
      <w:proofErr w:type="spellStart"/>
      <w:r w:rsidRPr="00E35682">
        <w:rPr>
          <w:rFonts w:eastAsia="Times New Roman" w:cs="Arial"/>
          <w:color w:val="FF6600"/>
          <w:sz w:val="27"/>
          <w:szCs w:val="27"/>
        </w:rPr>
        <w:t>Neethling</w:t>
      </w:r>
      <w:proofErr w:type="spellEnd"/>
      <w:r w:rsidRPr="00E35682">
        <w:rPr>
          <w:rFonts w:eastAsia="Times New Roman" w:cs="Arial"/>
          <w:color w:val="FF6600"/>
          <w:sz w:val="27"/>
          <w:szCs w:val="27"/>
        </w:rPr>
        <w:t xml:space="preserve"> will share insights from his more than 20 years working in the field of creativity studies and on how to create extraordinary organizations. </w:t>
      </w:r>
    </w:p>
    <w:p w:rsidR="006E546A" w:rsidRPr="006E546A" w:rsidRDefault="006E546A" w:rsidP="006E54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7"/>
          <w:szCs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May 17, 9:00am-5:00pm:</w:t>
      </w:r>
      <w:r w:rsidRPr="006E546A">
        <w:rPr>
          <w:rFonts w:eastAsia="Times New Roman" w:cs="Arial"/>
          <w:color w:val="000000"/>
          <w:sz w:val="27"/>
          <w:szCs w:val="27"/>
        </w:rPr>
        <w:t>  </w:t>
      </w:r>
      <w:proofErr w:type="spellStart"/>
      <w:r w:rsidRPr="006E546A">
        <w:rPr>
          <w:rFonts w:eastAsia="Times New Roman" w:cs="Arial"/>
          <w:color w:val="333333"/>
          <w:sz w:val="27"/>
          <w:szCs w:val="27"/>
        </w:rPr>
        <w:t>CCoE</w:t>
      </w:r>
      <w:proofErr w:type="spellEnd"/>
      <w:r w:rsidRPr="006E546A">
        <w:rPr>
          <w:rFonts w:eastAsia="Times New Roman" w:cs="Arial"/>
          <w:color w:val="333333"/>
          <w:sz w:val="27"/>
          <w:szCs w:val="27"/>
        </w:rPr>
        <w:t xml:space="preserve"> Action Learning Workshop: Curiosity Unlocked: Applications of Action Learning Coaching.</w:t>
      </w:r>
      <w:r w:rsidRPr="006E546A">
        <w:rPr>
          <w:rFonts w:eastAsia="Times New Roman" w:cs="Arial"/>
          <w:color w:val="000000"/>
          <w:sz w:val="27"/>
          <w:szCs w:val="27"/>
        </w:rPr>
        <w:t>  </w:t>
      </w:r>
      <w:r w:rsidRPr="00E35682">
        <w:rPr>
          <w:rFonts w:eastAsia="Times New Roman" w:cs="Arial"/>
          <w:color w:val="FF6600"/>
          <w:sz w:val="27"/>
          <w:szCs w:val="27"/>
        </w:rPr>
        <w:t>[CANCELLED]</w:t>
      </w:r>
    </w:p>
    <w:p w:rsidR="006E546A" w:rsidRPr="00E35682" w:rsidRDefault="006E546A" w:rsidP="006E54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7"/>
          <w:szCs w:val="27"/>
        </w:rPr>
      </w:pPr>
      <w:r w:rsidRPr="006E546A">
        <w:rPr>
          <w:rFonts w:eastAsia="Times New Roman" w:cs="Arial"/>
          <w:b/>
          <w:bCs/>
          <w:color w:val="333333"/>
          <w:sz w:val="27"/>
          <w:szCs w:val="27"/>
        </w:rPr>
        <w:t>June 6-8, 9:00am-5:00pm: </w:t>
      </w:r>
      <w:r w:rsidRPr="006E546A">
        <w:rPr>
          <w:rFonts w:eastAsia="Times New Roman" w:cs="Arial"/>
          <w:color w:val="333333"/>
          <w:sz w:val="27"/>
          <w:szCs w:val="27"/>
        </w:rPr>
        <w:t>3 Day Workshop (</w:t>
      </w:r>
      <w:proofErr w:type="spellStart"/>
      <w:r w:rsidRPr="006E546A">
        <w:rPr>
          <w:rFonts w:eastAsia="Times New Roman" w:cs="Arial"/>
          <w:color w:val="333333"/>
          <w:sz w:val="27"/>
          <w:szCs w:val="27"/>
        </w:rPr>
        <w:t>CCoE</w:t>
      </w:r>
      <w:proofErr w:type="spellEnd"/>
      <w:r w:rsidRPr="006E546A">
        <w:rPr>
          <w:rFonts w:eastAsia="Times New Roman" w:cs="Arial"/>
          <w:color w:val="333333"/>
          <w:sz w:val="27"/>
          <w:szCs w:val="27"/>
        </w:rPr>
        <w:t xml:space="preserve"> Promotional Event): Master Class in Foundations of Team Coaching with Professor David </w:t>
      </w:r>
      <w:proofErr w:type="spellStart"/>
      <w:r w:rsidRPr="006E546A">
        <w:rPr>
          <w:rFonts w:eastAsia="Times New Roman" w:cs="Arial"/>
          <w:color w:val="333333"/>
          <w:sz w:val="27"/>
          <w:szCs w:val="27"/>
        </w:rPr>
        <w:t>Clutterbuck</w:t>
      </w:r>
      <w:proofErr w:type="spellEnd"/>
      <w:r w:rsidRPr="006E546A">
        <w:rPr>
          <w:rFonts w:eastAsia="Times New Roman" w:cs="Arial"/>
          <w:color w:val="333333"/>
          <w:sz w:val="27"/>
          <w:szCs w:val="27"/>
        </w:rPr>
        <w:t>.</w:t>
      </w:r>
      <w:r w:rsidRPr="006E546A">
        <w:rPr>
          <w:rFonts w:eastAsia="Times New Roman" w:cs="Arial"/>
          <w:color w:val="565559"/>
          <w:sz w:val="27"/>
          <w:szCs w:val="27"/>
        </w:rPr>
        <w:t> </w:t>
      </w:r>
      <w:r w:rsidRPr="00E35682">
        <w:rPr>
          <w:rFonts w:eastAsia="Times New Roman" w:cs="Arial"/>
          <w:color w:val="333333"/>
          <w:sz w:val="27"/>
          <w:szCs w:val="27"/>
        </w:rPr>
        <w:t xml:space="preserve"> </w:t>
      </w:r>
    </w:p>
    <w:p w:rsidR="007337B5" w:rsidRPr="00E35682" w:rsidRDefault="007337B5" w:rsidP="007337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ATD NYC Members received $250 discount</w:t>
      </w:r>
    </w:p>
    <w:p w:rsidR="009078B7" w:rsidRPr="00E35682" w:rsidRDefault="009078B7" w:rsidP="009078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Feedback (LinkedIn Posts)</w:t>
      </w:r>
    </w:p>
    <w:p w:rsidR="009078B7" w:rsidRPr="00E35682" w:rsidRDefault="009078B7" w:rsidP="009078B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1260" w:hanging="180"/>
        <w:rPr>
          <w:rFonts w:eastAsia="Times New Roman" w:cs="Arial"/>
          <w:color w:val="222222"/>
          <w:sz w:val="24"/>
          <w:szCs w:val="24"/>
        </w:rPr>
      </w:pPr>
      <w:hyperlink r:id="rId5" w:tgtFrame="_blank" w:history="1">
        <w:r w:rsidRPr="00E35682">
          <w:rPr>
            <w:rFonts w:eastAsia="Times New Roman" w:cs="Arial"/>
            <w:color w:val="1155CC"/>
            <w:sz w:val="24"/>
            <w:szCs w:val="24"/>
            <w:u w:val="single"/>
          </w:rPr>
          <w:t>https://www.linkedin.com/feed/update/urn:li:activity:6411177749465042944/</w:t>
        </w:r>
      </w:hyperlink>
    </w:p>
    <w:p w:rsidR="009078B7" w:rsidRPr="00E35682" w:rsidRDefault="009078B7" w:rsidP="009078B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1260" w:hanging="180"/>
        <w:rPr>
          <w:rFonts w:eastAsia="Times New Roman" w:cs="Arial"/>
          <w:color w:val="222222"/>
          <w:sz w:val="24"/>
          <w:szCs w:val="24"/>
        </w:rPr>
      </w:pPr>
      <w:hyperlink r:id="rId6" w:tgtFrame="_blank" w:history="1">
        <w:r w:rsidRPr="00E35682">
          <w:rPr>
            <w:rFonts w:eastAsia="Times New Roman" w:cs="Arial"/>
            <w:color w:val="1155CC"/>
            <w:sz w:val="24"/>
            <w:szCs w:val="24"/>
            <w:u w:val="single"/>
          </w:rPr>
          <w:t>https://www.linkedin.com/feed/update/urn:li:activity:6410943715942166528/</w:t>
        </w:r>
      </w:hyperlink>
    </w:p>
    <w:p w:rsidR="006E546A" w:rsidRPr="00E35682" w:rsidRDefault="006E546A" w:rsidP="006E54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7"/>
          <w:szCs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July 25, 1:00-2:00pm:</w:t>
      </w:r>
      <w:r w:rsidRPr="006E546A">
        <w:rPr>
          <w:rFonts w:eastAsia="Times New Roman" w:cs="Arial"/>
          <w:color w:val="000000"/>
          <w:sz w:val="27"/>
          <w:szCs w:val="27"/>
        </w:rPr>
        <w:t>  </w:t>
      </w:r>
      <w:proofErr w:type="spellStart"/>
      <w:r w:rsidRPr="006E546A">
        <w:rPr>
          <w:rFonts w:eastAsia="Times New Roman" w:cs="Arial"/>
          <w:color w:val="333333"/>
          <w:sz w:val="27"/>
          <w:szCs w:val="27"/>
        </w:rPr>
        <w:t>CCoE</w:t>
      </w:r>
      <w:proofErr w:type="spellEnd"/>
      <w:r w:rsidRPr="006E546A">
        <w:rPr>
          <w:rFonts w:eastAsia="Times New Roman" w:cs="Arial"/>
          <w:color w:val="333333"/>
          <w:sz w:val="27"/>
          <w:szCs w:val="27"/>
        </w:rPr>
        <w:t xml:space="preserve"> </w:t>
      </w:r>
      <w:r w:rsidR="007337B5" w:rsidRPr="00E35682">
        <w:rPr>
          <w:rFonts w:eastAsia="Times New Roman" w:cs="Arial"/>
          <w:color w:val="333333"/>
          <w:sz w:val="27"/>
          <w:szCs w:val="27"/>
        </w:rPr>
        <w:t xml:space="preserve">&amp; ICF </w:t>
      </w:r>
      <w:r w:rsidRPr="006E546A">
        <w:rPr>
          <w:rFonts w:eastAsia="Times New Roman" w:cs="Arial"/>
          <w:color w:val="333333"/>
          <w:sz w:val="27"/>
          <w:szCs w:val="27"/>
        </w:rPr>
        <w:t>Webinar: Using Positive Psychology in Coachi</w:t>
      </w:r>
      <w:r w:rsidRPr="00E35682">
        <w:rPr>
          <w:rFonts w:eastAsia="Times New Roman" w:cs="Arial"/>
          <w:color w:val="333333"/>
          <w:sz w:val="27"/>
          <w:szCs w:val="27"/>
        </w:rPr>
        <w:t xml:space="preserve">ng </w:t>
      </w:r>
    </w:p>
    <w:p w:rsidR="007337B5" w:rsidRPr="00E35682" w:rsidRDefault="007337B5" w:rsidP="007337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142 Registrants (37 members and 105 non-members); 49 Attendees (16 members and 33 non-members)</w:t>
      </w:r>
    </w:p>
    <w:p w:rsidR="00E35682" w:rsidRPr="00761722" w:rsidRDefault="00E35682" w:rsidP="006E54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7"/>
          <w:szCs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 xml:space="preserve">Late </w:t>
      </w:r>
      <w:proofErr w:type="gramStart"/>
      <w:r w:rsidRPr="00E35682">
        <w:rPr>
          <w:rFonts w:eastAsia="Times New Roman" w:cs="Arial"/>
          <w:b/>
          <w:bCs/>
          <w:color w:val="333333"/>
          <w:sz w:val="27"/>
        </w:rPr>
        <w:t>Fall</w:t>
      </w:r>
      <w:proofErr w:type="gramEnd"/>
      <w:r w:rsidRPr="00E35682">
        <w:rPr>
          <w:rFonts w:eastAsia="Times New Roman" w:cs="Arial"/>
          <w:b/>
          <w:bCs/>
          <w:color w:val="333333"/>
          <w:sz w:val="27"/>
        </w:rPr>
        <w:t xml:space="preserve">: </w:t>
      </w:r>
      <w:r w:rsidRPr="00827204">
        <w:rPr>
          <w:rFonts w:eastAsia="Times New Roman" w:cs="Arial"/>
          <w:color w:val="333333"/>
          <w:sz w:val="27"/>
          <w:szCs w:val="27"/>
        </w:rPr>
        <w:t>Oxford Brooks University in the UK</w:t>
      </w:r>
      <w:r w:rsidRPr="00761722">
        <w:rPr>
          <w:rFonts w:eastAsia="Times New Roman" w:cs="Arial"/>
          <w:color w:val="333333"/>
          <w:sz w:val="27"/>
          <w:szCs w:val="27"/>
        </w:rPr>
        <w:t xml:space="preserve"> Program in US</w:t>
      </w:r>
    </w:p>
    <w:p w:rsidR="00DB6AEE" w:rsidRPr="00E35682" w:rsidRDefault="00DB6AEE" w:rsidP="00E3568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E35682">
        <w:rPr>
          <w:rFonts w:eastAsia="Times New Roman" w:cs="Arial"/>
          <w:color w:val="FF6600"/>
          <w:sz w:val="27"/>
          <w:szCs w:val="27"/>
        </w:rPr>
        <w:t>I have negotiated for Oxford Brooks University in the UK (a leading provider of Coach Supervision Training) to undertake their program here in New York</w:t>
      </w:r>
      <w:r w:rsidRPr="00E35682">
        <w:rPr>
          <w:rFonts w:eastAsia="Times New Roman" w:cs="Arial"/>
          <w:color w:val="222222"/>
          <w:sz w:val="24"/>
          <w:szCs w:val="24"/>
        </w:rPr>
        <w:t>. </w:t>
      </w:r>
    </w:p>
    <w:p w:rsidR="00DB6AEE" w:rsidRPr="00827204" w:rsidRDefault="00DB6AEE" w:rsidP="00DB6AE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DB6AEE" w:rsidRPr="00E35682" w:rsidRDefault="00DB6AEE" w:rsidP="00E35682">
      <w:pPr>
        <w:shd w:val="clear" w:color="auto" w:fill="FFFFFF"/>
        <w:spacing w:after="0" w:line="240" w:lineRule="auto"/>
        <w:ind w:left="720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This will be the first ever coach Supervision Training (by any university/organization) to be offered in New York. In fact, there are only two other providers in the U.S. There is currently one doing training in Seattle and a new online program being run from the West Coast by a US guy who went to Oxford Brooks to do his training. </w:t>
      </w:r>
    </w:p>
    <w:p w:rsidR="00DB6AEE" w:rsidRPr="00827204" w:rsidRDefault="00DB6AEE" w:rsidP="00E35682">
      <w:pPr>
        <w:shd w:val="clear" w:color="auto" w:fill="FFFFFF"/>
        <w:spacing w:after="0" w:line="240" w:lineRule="auto"/>
        <w:ind w:left="720"/>
        <w:rPr>
          <w:rFonts w:eastAsia="Times New Roman" w:cs="Arial"/>
          <w:color w:val="FF6600"/>
          <w:sz w:val="27"/>
          <w:szCs w:val="27"/>
        </w:rPr>
      </w:pPr>
    </w:p>
    <w:p w:rsidR="00DB6AEE" w:rsidRPr="00E35682" w:rsidRDefault="00DB6AEE" w:rsidP="00E35682">
      <w:pPr>
        <w:shd w:val="clear" w:color="auto" w:fill="FFFFFF"/>
        <w:spacing w:after="0" w:line="240" w:lineRule="auto"/>
        <w:ind w:left="720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>The program will be reasonably priced, i.e. cheaper than the other two programs and I have also negotiated a $500 discount for ATD NYC members. </w:t>
      </w:r>
    </w:p>
    <w:p w:rsidR="00DB6AEE" w:rsidRPr="00E35682" w:rsidRDefault="00DB6AEE" w:rsidP="00E35682">
      <w:pPr>
        <w:pStyle w:val="NormalWeb"/>
        <w:shd w:val="clear" w:color="auto" w:fill="FFFFFF"/>
        <w:ind w:left="720"/>
        <w:textAlignment w:val="baseline"/>
        <w:rPr>
          <w:rFonts w:ascii="Arial" w:hAnsi="Arial" w:cs="Arial"/>
          <w:color w:val="FF6600"/>
          <w:sz w:val="27"/>
          <w:szCs w:val="27"/>
        </w:rPr>
      </w:pPr>
      <w:r w:rsidRPr="00E35682">
        <w:rPr>
          <w:rFonts w:ascii="Arial" w:hAnsi="Arial" w:cs="Arial"/>
          <w:color w:val="FF6600"/>
          <w:sz w:val="27"/>
          <w:szCs w:val="27"/>
        </w:rPr>
        <w:lastRenderedPageBreak/>
        <w:t>The virtual component of the program will commence in the late fall, with a 4 day face to face component scheduled for February 2019. </w:t>
      </w:r>
    </w:p>
    <w:p w:rsidR="00DB6AEE" w:rsidRPr="00E35682" w:rsidRDefault="00DB6AEE" w:rsidP="00DB6AEE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333333"/>
          <w:sz w:val="27"/>
          <w:szCs w:val="22"/>
        </w:rPr>
      </w:pPr>
      <w:r w:rsidRPr="00E35682">
        <w:rPr>
          <w:rFonts w:ascii="Arial" w:hAnsi="Arial" w:cs="Arial"/>
          <w:color w:val="333333"/>
          <w:sz w:val="27"/>
          <w:szCs w:val="22"/>
        </w:rPr>
        <w:t xml:space="preserve">October 17-19: </w:t>
      </w:r>
      <w:r w:rsidRPr="00E35682">
        <w:rPr>
          <w:rFonts w:ascii="Arial" w:hAnsi="Arial" w:cs="Arial"/>
          <w:b w:val="0"/>
          <w:color w:val="333333"/>
          <w:sz w:val="27"/>
          <w:szCs w:val="22"/>
        </w:rPr>
        <w:t>3rd International Columbia Coaching Conference</w:t>
      </w:r>
    </w:p>
    <w:p w:rsidR="00DB6AEE" w:rsidRDefault="00DB6AEE" w:rsidP="00DB6A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 xml:space="preserve">Proposal accepted. This will be one of only nine experiential learning sessions (out of 62 proposals!). Angela will be working with the past president of ICF NYC, Margaret </w:t>
      </w:r>
      <w:proofErr w:type="spellStart"/>
      <w:r w:rsidRPr="00E35682">
        <w:rPr>
          <w:rFonts w:eastAsia="Times New Roman" w:cs="Arial"/>
          <w:color w:val="FF6600"/>
          <w:sz w:val="27"/>
          <w:szCs w:val="27"/>
        </w:rPr>
        <w:t>McClean</w:t>
      </w:r>
      <w:proofErr w:type="spellEnd"/>
      <w:r w:rsidRPr="00E35682">
        <w:rPr>
          <w:rFonts w:eastAsia="Times New Roman" w:cs="Arial"/>
          <w:color w:val="FF6600"/>
          <w:sz w:val="27"/>
          <w:szCs w:val="27"/>
        </w:rPr>
        <w:t xml:space="preserve"> Walsh on presenting the session (she, and a number of the ICF NYC board members participated in the project). Some of our supervision group members (Joyce, Sarah etc.) will also be doing a demo of a group supervision process. We will also be talking about ATD NYC's work in this space and the findings of the research. </w:t>
      </w:r>
    </w:p>
    <w:p w:rsidR="00EC1C68" w:rsidRPr="00E35682" w:rsidRDefault="00EC1C68" w:rsidP="00DB6A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FF6600"/>
          <w:sz w:val="27"/>
          <w:szCs w:val="27"/>
        </w:rPr>
      </w:pPr>
      <w:r w:rsidRPr="00EC1C68">
        <w:rPr>
          <w:rFonts w:eastAsia="Times New Roman" w:cs="Arial"/>
          <w:color w:val="FF6600"/>
          <w:sz w:val="27"/>
          <w:szCs w:val="27"/>
        </w:rPr>
        <w:t>Secure</w:t>
      </w:r>
      <w:r>
        <w:rPr>
          <w:rFonts w:eastAsia="Times New Roman" w:cs="Arial"/>
          <w:color w:val="FF6600"/>
          <w:sz w:val="27"/>
          <w:szCs w:val="27"/>
        </w:rPr>
        <w:t>d</w:t>
      </w:r>
      <w:r w:rsidRPr="00EC1C68">
        <w:rPr>
          <w:rFonts w:eastAsia="Times New Roman" w:cs="Arial"/>
          <w:color w:val="FF6600"/>
          <w:sz w:val="27"/>
          <w:szCs w:val="27"/>
        </w:rPr>
        <w:t xml:space="preserve"> a $100 discount for ATD NYC members to the Columbia Coaching Conference in October</w:t>
      </w:r>
      <w:r>
        <w:rPr>
          <w:rFonts w:eastAsia="Times New Roman" w:cs="Arial"/>
          <w:color w:val="FF6600"/>
          <w:sz w:val="27"/>
          <w:szCs w:val="27"/>
        </w:rPr>
        <w:t>:</w:t>
      </w:r>
      <w:r w:rsidRPr="00EC1C68">
        <w:rPr>
          <w:rFonts w:eastAsia="Times New Roman" w:cs="Arial"/>
          <w:color w:val="FF6600"/>
          <w:sz w:val="27"/>
          <w:szCs w:val="27"/>
        </w:rPr>
        <w:t xml:space="preserve"> $700 instead of $800</w:t>
      </w:r>
    </w:p>
    <w:p w:rsidR="006E546A" w:rsidRPr="00E35682" w:rsidRDefault="006E546A" w:rsidP="006E546A">
      <w:pPr>
        <w:shd w:val="clear" w:color="auto" w:fill="FFFFFF"/>
        <w:spacing w:before="100" w:beforeAutospacing="1" w:after="100" w:afterAutospacing="1" w:line="240" w:lineRule="auto"/>
        <w:rPr>
          <w:rFonts w:cs="Arial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November 7, 9:00am-5:00pm:</w:t>
      </w:r>
      <w:r w:rsidRPr="006E546A">
        <w:rPr>
          <w:rFonts w:eastAsia="Times New Roman" w:cs="Arial"/>
          <w:color w:val="000000"/>
          <w:sz w:val="27"/>
          <w:szCs w:val="27"/>
        </w:rPr>
        <w:t>  </w:t>
      </w:r>
      <w:proofErr w:type="spellStart"/>
      <w:r w:rsidRPr="00E35682">
        <w:rPr>
          <w:rFonts w:eastAsia="Times New Roman" w:cs="Arial"/>
          <w:color w:val="333333"/>
          <w:sz w:val="27"/>
          <w:szCs w:val="27"/>
        </w:rPr>
        <w:t>CCoE</w:t>
      </w:r>
      <w:proofErr w:type="spellEnd"/>
      <w:r w:rsidRPr="00E35682">
        <w:rPr>
          <w:rFonts w:eastAsia="Times New Roman" w:cs="Arial"/>
          <w:color w:val="333333"/>
          <w:sz w:val="27"/>
          <w:szCs w:val="27"/>
        </w:rPr>
        <w:t xml:space="preserve"> Workshop</w:t>
      </w:r>
      <w:r w:rsidRPr="006E546A">
        <w:rPr>
          <w:rFonts w:eastAsia="Times New Roman" w:cs="Arial"/>
          <w:color w:val="333333"/>
          <w:sz w:val="27"/>
          <w:szCs w:val="27"/>
        </w:rPr>
        <w:t xml:space="preserve">: </w:t>
      </w:r>
      <w:r w:rsidRPr="00E35682">
        <w:rPr>
          <w:rFonts w:cs="Arial"/>
          <w:color w:val="333333"/>
          <w:sz w:val="27"/>
          <w:szCs w:val="27"/>
          <w:shd w:val="clear" w:color="auto" w:fill="FFFFFF"/>
        </w:rPr>
        <w:t>Driving Peak Performance – Positive Psychology in Leadership, Coaching and the Workplace</w:t>
      </w:r>
      <w:r w:rsidRPr="00E35682">
        <w:rPr>
          <w:rFonts w:cs="Arial"/>
        </w:rPr>
        <w:t> </w:t>
      </w:r>
    </w:p>
    <w:p w:rsidR="006E546A" w:rsidRPr="00E35682" w:rsidRDefault="006E546A" w:rsidP="007337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 xml:space="preserve">5 </w:t>
      </w:r>
      <w:r w:rsidR="007337B5" w:rsidRPr="00E35682">
        <w:rPr>
          <w:rFonts w:eastAsia="Times New Roman" w:cs="Arial"/>
          <w:color w:val="FF6600"/>
          <w:sz w:val="27"/>
          <w:szCs w:val="27"/>
        </w:rPr>
        <w:t>Registrations</w:t>
      </w:r>
      <w:r w:rsidRPr="00E35682">
        <w:rPr>
          <w:rFonts w:eastAsia="Times New Roman" w:cs="Arial"/>
          <w:color w:val="FF6600"/>
          <w:sz w:val="27"/>
          <w:szCs w:val="27"/>
        </w:rPr>
        <w:t xml:space="preserve"> – all ATD NYC Members  ($195/$295)</w:t>
      </w:r>
    </w:p>
    <w:p w:rsidR="006E546A" w:rsidRPr="00E35682" w:rsidRDefault="006E546A" w:rsidP="006E546A">
      <w:pPr>
        <w:shd w:val="clear" w:color="auto" w:fill="FFFFFF"/>
        <w:spacing w:before="100" w:beforeAutospacing="1" w:after="100" w:afterAutospacing="1" w:line="240" w:lineRule="auto"/>
        <w:rPr>
          <w:rFonts w:cs="Arial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November 8, 9:00am-5:00pm:</w:t>
      </w:r>
      <w:r w:rsidRPr="006E546A">
        <w:rPr>
          <w:rFonts w:eastAsia="Times New Roman" w:cs="Arial"/>
          <w:color w:val="000000"/>
          <w:sz w:val="27"/>
          <w:szCs w:val="27"/>
        </w:rPr>
        <w:t>  </w:t>
      </w:r>
      <w:proofErr w:type="spellStart"/>
      <w:r w:rsidRPr="00E35682">
        <w:rPr>
          <w:rFonts w:eastAsia="Times New Roman" w:cs="Arial"/>
          <w:color w:val="333333"/>
          <w:sz w:val="27"/>
          <w:szCs w:val="27"/>
        </w:rPr>
        <w:t>CCoE</w:t>
      </w:r>
      <w:proofErr w:type="spellEnd"/>
      <w:r w:rsidRPr="00E35682">
        <w:rPr>
          <w:rFonts w:eastAsia="Times New Roman" w:cs="Arial"/>
          <w:color w:val="333333"/>
          <w:sz w:val="27"/>
          <w:szCs w:val="27"/>
        </w:rPr>
        <w:t xml:space="preserve"> Workshop</w:t>
      </w:r>
      <w:r w:rsidRPr="006E546A">
        <w:rPr>
          <w:rFonts w:eastAsia="Times New Roman" w:cs="Arial"/>
          <w:color w:val="333333"/>
          <w:sz w:val="27"/>
          <w:szCs w:val="27"/>
        </w:rPr>
        <w:t>:</w:t>
      </w:r>
      <w:r w:rsidRPr="00E35682">
        <w:rPr>
          <w:rFonts w:eastAsia="Times New Roman" w:cs="Arial"/>
          <w:color w:val="333333"/>
          <w:sz w:val="27"/>
          <w:szCs w:val="27"/>
        </w:rPr>
        <w:t xml:space="preserve"> </w:t>
      </w:r>
      <w:r w:rsidRPr="00E35682">
        <w:rPr>
          <w:rFonts w:cs="Arial"/>
          <w:color w:val="333333"/>
          <w:sz w:val="27"/>
          <w:szCs w:val="27"/>
          <w:shd w:val="clear" w:color="auto" w:fill="FFFFFF"/>
        </w:rPr>
        <w:t>Introduction to Evidence Based Coaching</w:t>
      </w:r>
      <w:r w:rsidRPr="00E35682">
        <w:rPr>
          <w:rFonts w:cs="Arial"/>
        </w:rPr>
        <w:t> </w:t>
      </w:r>
    </w:p>
    <w:p w:rsidR="006E546A" w:rsidRPr="00E35682" w:rsidRDefault="006E546A" w:rsidP="007337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6600"/>
          <w:sz w:val="27"/>
          <w:szCs w:val="27"/>
        </w:rPr>
      </w:pPr>
      <w:r w:rsidRPr="00E35682">
        <w:rPr>
          <w:rFonts w:eastAsia="Times New Roman" w:cs="Arial"/>
          <w:color w:val="FF6600"/>
          <w:sz w:val="27"/>
          <w:szCs w:val="27"/>
        </w:rPr>
        <w:t xml:space="preserve">1 </w:t>
      </w:r>
      <w:r w:rsidR="007337B5" w:rsidRPr="00E35682">
        <w:rPr>
          <w:rFonts w:eastAsia="Times New Roman" w:cs="Arial"/>
          <w:color w:val="FF6600"/>
          <w:sz w:val="27"/>
          <w:szCs w:val="27"/>
        </w:rPr>
        <w:t>Registration</w:t>
      </w:r>
      <w:r w:rsidRPr="00E35682">
        <w:rPr>
          <w:rFonts w:eastAsia="Times New Roman" w:cs="Arial"/>
          <w:color w:val="FF6600"/>
          <w:sz w:val="27"/>
          <w:szCs w:val="27"/>
        </w:rPr>
        <w:t xml:space="preserve"> – an ATD NYC Member ($195/$295)</w:t>
      </w:r>
    </w:p>
    <w:p w:rsidR="00E35682" w:rsidRDefault="00E35682" w:rsidP="006E546A">
      <w:pPr>
        <w:rPr>
          <w:rFonts w:eastAsia="Times New Roman" w:cs="Arial"/>
          <w:b/>
          <w:bCs/>
          <w:color w:val="333333"/>
          <w:sz w:val="32"/>
          <w:szCs w:val="32"/>
        </w:rPr>
      </w:pPr>
    </w:p>
    <w:p w:rsidR="006E546A" w:rsidRPr="00E35682" w:rsidRDefault="009078B7" w:rsidP="006E546A">
      <w:pPr>
        <w:rPr>
          <w:rFonts w:eastAsia="Times New Roman" w:cs="Arial"/>
          <w:b/>
          <w:bCs/>
          <w:color w:val="333333"/>
          <w:sz w:val="32"/>
          <w:szCs w:val="32"/>
        </w:rPr>
      </w:pPr>
      <w:r w:rsidRPr="00E35682">
        <w:rPr>
          <w:rFonts w:eastAsia="Times New Roman" w:cs="Arial"/>
          <w:b/>
          <w:bCs/>
          <w:color w:val="333333"/>
          <w:sz w:val="32"/>
          <w:szCs w:val="32"/>
        </w:rPr>
        <w:t>In The Works</w:t>
      </w:r>
    </w:p>
    <w:p w:rsidR="009078B7" w:rsidRPr="00E35682" w:rsidRDefault="009078B7" w:rsidP="00E35682">
      <w:pPr>
        <w:pStyle w:val="ListParagraph"/>
        <w:numPr>
          <w:ilvl w:val="0"/>
          <w:numId w:val="10"/>
        </w:numPr>
        <w:rPr>
          <w:rFonts w:eastAsia="Times New Roman" w:cs="Arial"/>
          <w:b/>
          <w:bCs/>
          <w:color w:val="333333"/>
          <w:sz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 xml:space="preserve">Free Coaching Training Program for members. Basic training/Boot camp </w:t>
      </w:r>
    </w:p>
    <w:p w:rsidR="00E35682" w:rsidRPr="00E35682" w:rsidRDefault="009078B7" w:rsidP="00E35682">
      <w:pPr>
        <w:spacing w:after="0" w:line="240" w:lineRule="auto"/>
        <w:ind w:left="907" w:hanging="187"/>
        <w:rPr>
          <w:rFonts w:eastAsia="Times New Roman" w:cs="Arial"/>
          <w:b/>
          <w:bCs/>
          <w:color w:val="333333"/>
          <w:sz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>• one day face to face skills workshop</w:t>
      </w:r>
    </w:p>
    <w:p w:rsidR="00E35682" w:rsidRPr="00E35682" w:rsidRDefault="009078B7" w:rsidP="00E35682">
      <w:pPr>
        <w:spacing w:after="0" w:line="240" w:lineRule="auto"/>
        <w:ind w:left="907" w:hanging="187"/>
        <w:rPr>
          <w:rFonts w:eastAsia="Times New Roman" w:cs="Arial"/>
          <w:b/>
          <w:bCs/>
          <w:color w:val="333333"/>
          <w:sz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 xml:space="preserve">• </w:t>
      </w:r>
      <w:proofErr w:type="gramStart"/>
      <w:r w:rsidRPr="00E35682">
        <w:rPr>
          <w:rFonts w:eastAsia="Times New Roman" w:cs="Arial"/>
          <w:b/>
          <w:bCs/>
          <w:color w:val="333333"/>
          <w:sz w:val="27"/>
        </w:rPr>
        <w:t>development</w:t>
      </w:r>
      <w:proofErr w:type="gramEnd"/>
      <w:r w:rsidRPr="00E35682">
        <w:rPr>
          <w:rFonts w:eastAsia="Times New Roman" w:cs="Arial"/>
          <w:b/>
          <w:bCs/>
          <w:color w:val="333333"/>
          <w:sz w:val="27"/>
        </w:rPr>
        <w:t xml:space="preserve"> of co-coaching pairs for ongoing practice, for say 3 months</w:t>
      </w:r>
    </w:p>
    <w:p w:rsidR="009078B7" w:rsidRPr="00E35682" w:rsidRDefault="009078B7" w:rsidP="00E35682">
      <w:pPr>
        <w:spacing w:after="0" w:line="240" w:lineRule="auto"/>
        <w:ind w:left="907" w:hanging="187"/>
        <w:rPr>
          <w:rFonts w:eastAsia="Times New Roman" w:cs="Arial"/>
          <w:b/>
          <w:bCs/>
          <w:color w:val="333333"/>
          <w:sz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 xml:space="preserve">• </w:t>
      </w:r>
      <w:proofErr w:type="gramStart"/>
      <w:r w:rsidRPr="00E35682">
        <w:rPr>
          <w:rFonts w:eastAsia="Times New Roman" w:cs="Arial"/>
          <w:b/>
          <w:bCs/>
          <w:color w:val="333333"/>
          <w:sz w:val="27"/>
        </w:rPr>
        <w:t>monthly</w:t>
      </w:r>
      <w:proofErr w:type="gramEnd"/>
      <w:r w:rsidRPr="00E35682">
        <w:rPr>
          <w:rFonts w:eastAsia="Times New Roman" w:cs="Arial"/>
          <w:b/>
          <w:bCs/>
          <w:color w:val="333333"/>
          <w:sz w:val="27"/>
        </w:rPr>
        <w:t xml:space="preserve"> coaching Supervision</w:t>
      </w:r>
    </w:p>
    <w:p w:rsidR="00E35682" w:rsidRPr="00E35682" w:rsidRDefault="00E35682" w:rsidP="00E35682">
      <w:pPr>
        <w:spacing w:after="0" w:line="240" w:lineRule="auto"/>
        <w:ind w:left="907" w:hanging="187"/>
        <w:rPr>
          <w:rFonts w:eastAsia="Times New Roman" w:cs="Arial"/>
          <w:b/>
          <w:bCs/>
          <w:color w:val="333333"/>
          <w:sz w:val="27"/>
        </w:rPr>
      </w:pPr>
    </w:p>
    <w:p w:rsidR="00E35682" w:rsidRPr="00E35682" w:rsidRDefault="00E35682" w:rsidP="00E35682">
      <w:pPr>
        <w:spacing w:after="0" w:line="240" w:lineRule="auto"/>
        <w:ind w:left="907" w:hanging="187"/>
        <w:rPr>
          <w:rFonts w:eastAsia="Times New Roman" w:cs="Arial"/>
          <w:b/>
          <w:bCs/>
          <w:color w:val="333333"/>
          <w:sz w:val="27"/>
        </w:rPr>
      </w:pPr>
    </w:p>
    <w:p w:rsidR="00E35682" w:rsidRPr="00E35682" w:rsidRDefault="00E35682" w:rsidP="00E35682">
      <w:pPr>
        <w:pStyle w:val="ListParagraph"/>
        <w:numPr>
          <w:ilvl w:val="0"/>
          <w:numId w:val="10"/>
        </w:numPr>
        <w:rPr>
          <w:rFonts w:eastAsia="Times New Roman" w:cs="Arial"/>
          <w:b/>
          <w:bCs/>
          <w:color w:val="333333"/>
          <w:sz w:val="27"/>
        </w:rPr>
      </w:pPr>
      <w:r w:rsidRPr="00E35682">
        <w:rPr>
          <w:rFonts w:eastAsia="Times New Roman" w:cs="Arial"/>
          <w:b/>
          <w:bCs/>
          <w:color w:val="333333"/>
          <w:sz w:val="27"/>
        </w:rPr>
        <w:t xml:space="preserve">Angela was approached by the Dr </w:t>
      </w:r>
      <w:proofErr w:type="spellStart"/>
      <w:r w:rsidRPr="00E35682">
        <w:rPr>
          <w:rFonts w:eastAsia="Times New Roman" w:cs="Arial"/>
          <w:b/>
          <w:bCs/>
          <w:color w:val="333333"/>
          <w:sz w:val="27"/>
        </w:rPr>
        <w:t>Okoya</w:t>
      </w:r>
      <w:proofErr w:type="spellEnd"/>
      <w:r w:rsidRPr="00E35682">
        <w:rPr>
          <w:rFonts w:eastAsia="Times New Roman" w:cs="Arial"/>
          <w:b/>
          <w:bCs/>
          <w:color w:val="333333"/>
          <w:sz w:val="27"/>
        </w:rPr>
        <w:t xml:space="preserve">, the Director of MBA programs at the University of East London. They have an international student and alumni base in New York and were </w:t>
      </w:r>
      <w:r w:rsidRPr="00E35682">
        <w:rPr>
          <w:rFonts w:eastAsia="Times New Roman" w:cs="Arial"/>
          <w:b/>
          <w:bCs/>
          <w:color w:val="333333"/>
          <w:sz w:val="27"/>
        </w:rPr>
        <w:lastRenderedPageBreak/>
        <w:t>wondering whether we might be able to offer them a discount on the upcoming workshops in November. </w:t>
      </w:r>
    </w:p>
    <w:p w:rsidR="004564CB" w:rsidRPr="00E35682" w:rsidRDefault="00E35682">
      <w:pPr>
        <w:rPr>
          <w:rFonts w:cs="Arial"/>
          <w:b/>
          <w:sz w:val="32"/>
          <w:szCs w:val="32"/>
        </w:rPr>
      </w:pPr>
      <w:r w:rsidRPr="00E35682">
        <w:rPr>
          <w:rFonts w:cs="Arial"/>
          <w:b/>
          <w:sz w:val="32"/>
          <w:szCs w:val="32"/>
        </w:rPr>
        <w:t>Thought Leader</w:t>
      </w:r>
      <w:r w:rsidR="007337B5" w:rsidRPr="00E35682">
        <w:rPr>
          <w:rFonts w:cs="Arial"/>
          <w:b/>
          <w:sz w:val="32"/>
          <w:szCs w:val="32"/>
        </w:rPr>
        <w:t xml:space="preserve"> Access</w:t>
      </w:r>
    </w:p>
    <w:p w:rsidR="007337B5" w:rsidRPr="00E35682" w:rsidRDefault="007337B5" w:rsidP="00E35682">
      <w:pPr>
        <w:pStyle w:val="ListParagraph"/>
        <w:numPr>
          <w:ilvl w:val="0"/>
          <w:numId w:val="5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bCs/>
          <w:color w:val="FF6600"/>
          <w:sz w:val="24"/>
          <w:szCs w:val="24"/>
        </w:rPr>
        <w:t xml:space="preserve">Professor David </w:t>
      </w:r>
      <w:proofErr w:type="spellStart"/>
      <w:r w:rsidRPr="00E35682">
        <w:rPr>
          <w:rFonts w:eastAsia="Times New Roman" w:cs="Arial"/>
          <w:bCs/>
          <w:color w:val="FF6600"/>
          <w:sz w:val="24"/>
          <w:szCs w:val="24"/>
        </w:rPr>
        <w:t>Clutterbuck</w:t>
      </w:r>
      <w:proofErr w:type="spellEnd"/>
      <w:r w:rsidRPr="00E35682">
        <w:rPr>
          <w:rFonts w:eastAsia="Times New Roman" w:cs="Arial"/>
          <w:bCs/>
          <w:color w:val="FF6600"/>
          <w:sz w:val="24"/>
          <w:szCs w:val="24"/>
        </w:rPr>
        <w:t>,</w:t>
      </w:r>
      <w:r w:rsidRPr="00E35682">
        <w:rPr>
          <w:rFonts w:eastAsia="Times New Roman" w:cs="Arial"/>
          <w:color w:val="FF6600"/>
          <w:sz w:val="24"/>
          <w:szCs w:val="24"/>
        </w:rPr>
        <w:t> a global thought leader and pioneer of coaching.</w:t>
      </w:r>
    </w:p>
    <w:p w:rsidR="007337B5" w:rsidRPr="00E35682" w:rsidRDefault="007337B5" w:rsidP="00E35682">
      <w:pPr>
        <w:pStyle w:val="ListParagraph"/>
        <w:numPr>
          <w:ilvl w:val="0"/>
          <w:numId w:val="5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>Clive Leach</w:t>
      </w:r>
    </w:p>
    <w:p w:rsidR="007337B5" w:rsidRPr="00E35682" w:rsidRDefault="007337B5" w:rsidP="00E35682">
      <w:pPr>
        <w:pStyle w:val="ListParagraph"/>
        <w:numPr>
          <w:ilvl w:val="0"/>
          <w:numId w:val="5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>Dr. Paul Lawrence</w:t>
      </w:r>
    </w:p>
    <w:p w:rsidR="007337B5" w:rsidRPr="00E35682" w:rsidRDefault="007337B5">
      <w:pPr>
        <w:rPr>
          <w:rFonts w:eastAsia="Times New Roman" w:cs="Arial"/>
          <w:color w:val="222222"/>
          <w:sz w:val="24"/>
          <w:szCs w:val="24"/>
        </w:rPr>
      </w:pPr>
    </w:p>
    <w:p w:rsidR="007337B5" w:rsidRPr="00E35682" w:rsidRDefault="007337B5">
      <w:pPr>
        <w:rPr>
          <w:rFonts w:cs="Arial"/>
          <w:b/>
          <w:sz w:val="32"/>
          <w:szCs w:val="32"/>
        </w:rPr>
      </w:pPr>
      <w:r w:rsidRPr="00E35682">
        <w:rPr>
          <w:rFonts w:cs="Arial"/>
          <w:b/>
          <w:sz w:val="32"/>
          <w:szCs w:val="32"/>
        </w:rPr>
        <w:t>Partners</w:t>
      </w:r>
    </w:p>
    <w:p w:rsidR="007337B5" w:rsidRPr="00E35682" w:rsidRDefault="007337B5" w:rsidP="00E35682">
      <w:pPr>
        <w:pStyle w:val="ListParagraph"/>
        <w:numPr>
          <w:ilvl w:val="0"/>
          <w:numId w:val="8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>International Coaching Federation (ICF)</w:t>
      </w:r>
    </w:p>
    <w:p w:rsidR="007337B5" w:rsidRPr="00E35682" w:rsidRDefault="007337B5" w:rsidP="00E35682">
      <w:pPr>
        <w:pStyle w:val="ListParagraph"/>
        <w:numPr>
          <w:ilvl w:val="0"/>
          <w:numId w:val="8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>Harvard’s Institute of Coaching (IOC)</w:t>
      </w:r>
    </w:p>
    <w:p w:rsidR="009078B7" w:rsidRPr="00E35682" w:rsidRDefault="009078B7" w:rsidP="00E35682">
      <w:pPr>
        <w:pStyle w:val="ListParagraph"/>
        <w:numPr>
          <w:ilvl w:val="0"/>
          <w:numId w:val="8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 xml:space="preserve">Oxford Brooks University, </w:t>
      </w:r>
    </w:p>
    <w:p w:rsidR="009078B7" w:rsidRPr="00E35682" w:rsidRDefault="009078B7" w:rsidP="00E35682">
      <w:pPr>
        <w:pStyle w:val="ListParagraph"/>
        <w:numPr>
          <w:ilvl w:val="0"/>
          <w:numId w:val="8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 xml:space="preserve">The International Journal for Coaching &amp; Mentoring </w:t>
      </w:r>
    </w:p>
    <w:p w:rsidR="007337B5" w:rsidRPr="00E35682" w:rsidRDefault="009078B7" w:rsidP="00E35682">
      <w:pPr>
        <w:pStyle w:val="ListParagraph"/>
        <w:numPr>
          <w:ilvl w:val="0"/>
          <w:numId w:val="8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>The Association of Coaching Supervisors</w:t>
      </w:r>
    </w:p>
    <w:p w:rsidR="009078B7" w:rsidRPr="00E35682" w:rsidRDefault="009078B7" w:rsidP="00E35682">
      <w:pPr>
        <w:pStyle w:val="ListParagraph"/>
        <w:numPr>
          <w:ilvl w:val="0"/>
          <w:numId w:val="8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>Columbia Coaching Learning Association</w:t>
      </w:r>
    </w:p>
    <w:p w:rsidR="007337B5" w:rsidRPr="00E35682" w:rsidRDefault="009078B7" w:rsidP="00E35682">
      <w:pPr>
        <w:pStyle w:val="ListParagraph"/>
        <w:numPr>
          <w:ilvl w:val="0"/>
          <w:numId w:val="8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>Global Insights Consulting</w:t>
      </w:r>
    </w:p>
    <w:p w:rsidR="007337B5" w:rsidRPr="00E35682" w:rsidRDefault="007337B5">
      <w:pPr>
        <w:rPr>
          <w:rFonts w:cs="Arial"/>
        </w:rPr>
      </w:pPr>
    </w:p>
    <w:p w:rsidR="009078B7" w:rsidRPr="00E35682" w:rsidRDefault="009078B7">
      <w:pPr>
        <w:rPr>
          <w:rFonts w:cs="Arial"/>
          <w:b/>
          <w:sz w:val="32"/>
          <w:szCs w:val="32"/>
        </w:rPr>
      </w:pPr>
      <w:r w:rsidRPr="00E35682">
        <w:rPr>
          <w:rFonts w:cs="Arial"/>
          <w:b/>
          <w:sz w:val="32"/>
          <w:szCs w:val="32"/>
        </w:rPr>
        <w:t>Volunteers</w:t>
      </w:r>
    </w:p>
    <w:p w:rsidR="009078B7" w:rsidRPr="00E35682" w:rsidRDefault="009078B7" w:rsidP="00E35682">
      <w:pPr>
        <w:pStyle w:val="ListParagraph"/>
        <w:numPr>
          <w:ilvl w:val="0"/>
          <w:numId w:val="9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>Andrew Jacobs  - former member – rejoined</w:t>
      </w:r>
      <w:r w:rsidR="00E35682" w:rsidRPr="00E35682">
        <w:rPr>
          <w:rFonts w:eastAsia="Times New Roman" w:cs="Arial"/>
          <w:color w:val="FF6600"/>
          <w:sz w:val="24"/>
          <w:szCs w:val="24"/>
        </w:rPr>
        <w:t xml:space="preserve"> – working on videos</w:t>
      </w:r>
    </w:p>
    <w:p w:rsidR="009078B7" w:rsidRPr="00E35682" w:rsidRDefault="009078B7" w:rsidP="00E35682">
      <w:pPr>
        <w:pStyle w:val="ListParagraph"/>
        <w:numPr>
          <w:ilvl w:val="0"/>
          <w:numId w:val="9"/>
        </w:numPr>
        <w:rPr>
          <w:rFonts w:eastAsia="Times New Roman" w:cs="Arial"/>
          <w:color w:val="FF6600"/>
          <w:sz w:val="24"/>
          <w:szCs w:val="24"/>
        </w:rPr>
      </w:pPr>
      <w:proofErr w:type="spellStart"/>
      <w:r w:rsidRPr="00E35682">
        <w:rPr>
          <w:rFonts w:eastAsia="Times New Roman" w:cs="Arial"/>
          <w:color w:val="FF6600"/>
          <w:sz w:val="24"/>
          <w:szCs w:val="24"/>
        </w:rPr>
        <w:t>Avanell</w:t>
      </w:r>
      <w:proofErr w:type="spellEnd"/>
      <w:r w:rsidRPr="00E35682">
        <w:rPr>
          <w:rFonts w:eastAsia="Times New Roman" w:cs="Arial"/>
          <w:color w:val="FF6600"/>
          <w:sz w:val="24"/>
          <w:szCs w:val="24"/>
        </w:rPr>
        <w:t xml:space="preserve"> Jacobs - data analysis and write up of the coaching supervision project</w:t>
      </w:r>
    </w:p>
    <w:p w:rsidR="009078B7" w:rsidRPr="00E35682" w:rsidRDefault="009078B7" w:rsidP="00E35682">
      <w:pPr>
        <w:pStyle w:val="ListParagraph"/>
        <w:numPr>
          <w:ilvl w:val="0"/>
          <w:numId w:val="9"/>
        </w:numPr>
        <w:rPr>
          <w:rFonts w:eastAsia="Times New Roman" w:cs="Arial"/>
          <w:color w:val="FF6600"/>
          <w:sz w:val="24"/>
          <w:szCs w:val="24"/>
        </w:rPr>
      </w:pPr>
      <w:r w:rsidRPr="00E35682">
        <w:rPr>
          <w:rFonts w:eastAsia="Times New Roman" w:cs="Arial"/>
          <w:color w:val="FF6600"/>
          <w:sz w:val="24"/>
          <w:szCs w:val="24"/>
        </w:rPr>
        <w:t xml:space="preserve">Julie Nickerson – moved from webinars to </w:t>
      </w:r>
      <w:proofErr w:type="spellStart"/>
      <w:r w:rsidRPr="00E35682">
        <w:rPr>
          <w:rFonts w:eastAsia="Times New Roman" w:cs="Arial"/>
          <w:color w:val="FF6600"/>
          <w:sz w:val="24"/>
          <w:szCs w:val="24"/>
        </w:rPr>
        <w:t>CCoE</w:t>
      </w:r>
      <w:proofErr w:type="spellEnd"/>
    </w:p>
    <w:sectPr w:rsidR="009078B7" w:rsidRPr="00E35682" w:rsidSect="00AB5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A0A"/>
    <w:multiLevelType w:val="hybridMultilevel"/>
    <w:tmpl w:val="D8A0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AA0"/>
    <w:multiLevelType w:val="multilevel"/>
    <w:tmpl w:val="B0C29DF2"/>
    <w:lvl w:ilvl="0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</w:abstractNum>
  <w:abstractNum w:abstractNumId="2">
    <w:nsid w:val="11D970AB"/>
    <w:multiLevelType w:val="hybridMultilevel"/>
    <w:tmpl w:val="38849DE2"/>
    <w:lvl w:ilvl="0" w:tplc="DA90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47FEA"/>
    <w:multiLevelType w:val="hybridMultilevel"/>
    <w:tmpl w:val="655ABEBC"/>
    <w:lvl w:ilvl="0" w:tplc="DA90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6498F"/>
    <w:multiLevelType w:val="hybridMultilevel"/>
    <w:tmpl w:val="8C94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D0607"/>
    <w:multiLevelType w:val="multilevel"/>
    <w:tmpl w:val="F67C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10DCA"/>
    <w:multiLevelType w:val="hybridMultilevel"/>
    <w:tmpl w:val="4296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23790"/>
    <w:multiLevelType w:val="multilevel"/>
    <w:tmpl w:val="7C92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40808"/>
    <w:multiLevelType w:val="hybridMultilevel"/>
    <w:tmpl w:val="B2340460"/>
    <w:lvl w:ilvl="0" w:tplc="DA90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D468C"/>
    <w:multiLevelType w:val="hybridMultilevel"/>
    <w:tmpl w:val="38E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7AwMjE0MDe1NDE2NzBS0lEKTi0uzszPAykwrAUAsCt4HiwAAAA="/>
  </w:docVars>
  <w:rsids>
    <w:rsidRoot w:val="004564CB"/>
    <w:rsid w:val="00066325"/>
    <w:rsid w:val="001011C1"/>
    <w:rsid w:val="001B73D1"/>
    <w:rsid w:val="001C50C3"/>
    <w:rsid w:val="004564CB"/>
    <w:rsid w:val="0055190F"/>
    <w:rsid w:val="006E546A"/>
    <w:rsid w:val="007337B5"/>
    <w:rsid w:val="00761722"/>
    <w:rsid w:val="0076533E"/>
    <w:rsid w:val="00827204"/>
    <w:rsid w:val="00830C14"/>
    <w:rsid w:val="009078B7"/>
    <w:rsid w:val="00975C57"/>
    <w:rsid w:val="00AB5280"/>
    <w:rsid w:val="00B42C22"/>
    <w:rsid w:val="00DB6AEE"/>
    <w:rsid w:val="00E35682"/>
    <w:rsid w:val="00E71E77"/>
    <w:rsid w:val="00EC1C68"/>
    <w:rsid w:val="00F8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57"/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551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Single">
    <w:name w:val="Arial 11 Single"/>
    <w:basedOn w:val="Normal"/>
    <w:autoRedefine/>
    <w:qFormat/>
    <w:rsid w:val="0076533E"/>
    <w:pPr>
      <w:spacing w:after="0" w:line="240" w:lineRule="auto"/>
    </w:pPr>
    <w:rPr>
      <w:rFonts w:cs="Helvetica"/>
      <w:bCs/>
      <w:kern w:val="36"/>
      <w:szCs w:val="21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4564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6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19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89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12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feed/update/urn:li:activity:6410943715942166528/" TargetMode="External"/><Relationship Id="rId5" Type="http://schemas.openxmlformats.org/officeDocument/2006/relationships/hyperlink" Target="https://www.linkedin.com/feed/update/urn:li:activity:64111777494650429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Simpson</dc:creator>
  <cp:lastModifiedBy>Gregory Simpson</cp:lastModifiedBy>
  <cp:revision>2</cp:revision>
  <cp:lastPrinted>2018-08-15T18:21:00Z</cp:lastPrinted>
  <dcterms:created xsi:type="dcterms:W3CDTF">2018-08-15T16:28:00Z</dcterms:created>
  <dcterms:modified xsi:type="dcterms:W3CDTF">2018-08-15T18:48:00Z</dcterms:modified>
</cp:coreProperties>
</file>