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Month X,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6:00pm-8:00pm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Goal of BOD Meeting: 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line="24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Empower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VPs to collaborate with each other, make decisions for their team, and knock down silos.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line="24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Include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Directors in what’s happening so that we can communicate to our teams, and everyone is informed of chapter business.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line="24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Spotlight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Wins to the BOD, then to the chapter, and then to the community.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0"/>
        <w:gridCol w:w="1320"/>
        <w:gridCol w:w="1290"/>
        <w:tblGridChange w:id="0">
          <w:tblGrid>
            <w:gridCol w:w="7500"/>
            <w:gridCol w:w="1320"/>
            <w:gridCol w:w="1290"/>
          </w:tblGrid>
        </w:tblGridChange>
      </w:tblGrid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Speaker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Pre-Meet: Update the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agenda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 now if needed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mins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212121" w:space="0" w:sz="4" w:val="single"/>
              <w:left w:color="212121" w:space="0" w:sz="4" w:val="single"/>
              <w:bottom w:color="212121" w:space="0" w:sz="4" w:val="single"/>
              <w:righ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Welcome: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Motion to Start: 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Seconded: 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Start Time</w:t>
            </w:r>
          </w:p>
          <w:p w:rsidR="00000000" w:rsidDel="00000000" w:rsidP="00000000" w:rsidRDefault="00000000" w:rsidRPr="00000000" w14:paraId="00000017">
            <w:pPr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Board Members Expected: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1080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Board Members Excused: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Additional Members: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Invite for Timekeeper: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Invite for Note Taker if backup is needed: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Turn on Recording and Transcript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Votes Needed?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Seconded: 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Approved: 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Opposed: </w:t>
            </w:r>
          </w:p>
          <w:p w:rsidR="00000000" w:rsidDel="00000000" w:rsidP="00000000" w:rsidRDefault="00000000" w:rsidRPr="00000000" w14:paraId="0000002F">
            <w:pPr>
              <w:numPr>
                <w:ilvl w:val="1"/>
                <w:numId w:val="4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Abstained: </w:t>
            </w:r>
          </w:p>
        </w:tc>
        <w:tc>
          <w:tcPr>
            <w:tcBorders>
              <w:lef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mins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212121" w:space="0" w:sz="4" w:val="single"/>
              <w:left w:color="212121" w:space="0" w:sz="4" w:val="single"/>
              <w:bottom w:color="212121" w:space="0" w:sz="4" w:val="single"/>
              <w:righ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and approval of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Meeting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Motion: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Seconded: </w:t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Approved: </w:t>
            </w:r>
          </w:p>
          <w:p w:rsidR="00000000" w:rsidDel="00000000" w:rsidP="00000000" w:rsidRDefault="00000000" w:rsidRPr="00000000" w14:paraId="00000037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Opposed: 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1"/>
              </w:numPr>
              <w:ind w:left="144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Abstained: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 </w:t>
            </w:r>
          </w:p>
        </w:tc>
        <w:tc>
          <w:tcPr>
            <w:tcBorders>
              <w:lef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 mins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212121" w:space="0" w:sz="4" w:val="single"/>
              <w:left w:color="212121" w:space="0" w:sz="4" w:val="single"/>
              <w:bottom w:color="212121" w:space="0" w:sz="4" w:val="single"/>
              <w:righ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President Elect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tcBorders>
              <w:lef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212121" w:space="0" w:sz="4" w:val="single"/>
              <w:left w:color="212121" w:space="0" w:sz="4" w:val="single"/>
              <w:bottom w:color="212121" w:space="0" w:sz="4" w:val="single"/>
              <w:righ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Past-President Elect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tcBorders>
              <w:left w:color="21212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Finance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Professional Development/Events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Operations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Technology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Special Programs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Communications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Membership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Updates: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Support Needed: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Wins: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mins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New Business and Next Steps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Upcoming Meeting Topics/Suggestions?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6"/>
              </w:numPr>
              <w:ind w:left="360" w:hanging="36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Next BOD Meeting Month X, 20XX: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mins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Motion to close: 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Seconded: 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 Time: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min</w:t>
            </w:r>
          </w:p>
        </w:tc>
      </w:tr>
    </w:tbl>
    <w:p w:rsidR="00000000" w:rsidDel="00000000" w:rsidP="00000000" w:rsidRDefault="00000000" w:rsidRPr="00000000" w14:paraId="0000007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ind w:right="900" w:firstLine="9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ind w:right="900" w:firstLine="90"/>
      <w:jc w:val="center"/>
      <w:rPr/>
    </w:pPr>
    <w:r w:rsidDel="00000000" w:rsidR="00000000" w:rsidRPr="00000000">
      <w:rPr/>
      <w:drawing>
        <wp:inline distB="114300" distT="114300" distL="114300" distR="114300">
          <wp:extent cx="2403566" cy="794675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3566" cy="794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897C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C0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97C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5E3662"/>
    <w:pPr>
      <w:ind w:left="720"/>
      <w:contextualSpacing w:val="1"/>
    </w:p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TmWSQ4u4XBKrHieWTdCs9keVw==">CgMxLjA4AHIhMUJBd1F6a1lveEdPNFFoMjNad1VXRUstRW1lQWVKVnd5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2024-11-25T15:54:00Z</dcterms:created>
  <dc:creator>Bianca Clark</dc:creator>
</cp:coreProperties>
</file>