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570" w:rsidRDefault="00DF5570" w:rsidP="008844AD">
      <w:pPr>
        <w:jc w:val="center"/>
      </w:pPr>
      <w:r w:rsidRPr="00DF55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21.5pt">
            <v:imagedata r:id="rId5" o:title="WITTMANNlogoFinalweb"/>
          </v:shape>
        </w:pict>
      </w:r>
    </w:p>
    <w:p w:rsidR="00437014" w:rsidRPr="00DF5570" w:rsidRDefault="00437014" w:rsidP="008844AD">
      <w:pPr>
        <w:jc w:val="center"/>
        <w:rPr>
          <w:rFonts w:ascii="Arial Rounded MT Bold" w:hAnsi="Arial Rounded MT Bold"/>
          <w:b/>
          <w:color w:val="943634"/>
          <w:sz w:val="28"/>
          <w:szCs w:val="28"/>
        </w:rPr>
      </w:pPr>
      <w:r w:rsidRPr="00DF5570">
        <w:rPr>
          <w:rFonts w:ascii="Arial Rounded MT Bold" w:hAnsi="Arial Rounded MT Bold"/>
          <w:b/>
          <w:color w:val="943634"/>
          <w:sz w:val="28"/>
          <w:szCs w:val="28"/>
        </w:rPr>
        <w:t>Kriss Wittmann</w:t>
      </w:r>
    </w:p>
    <w:p w:rsidR="008844AD" w:rsidRPr="00DF5570" w:rsidRDefault="008844AD" w:rsidP="008844AD">
      <w:pPr>
        <w:jc w:val="center"/>
        <w:rPr>
          <w:rFonts w:ascii="Arial" w:hAnsi="Arial" w:cs="Arial"/>
        </w:rPr>
      </w:pPr>
      <w:r w:rsidRPr="00DF5570">
        <w:rPr>
          <w:rFonts w:ascii="Arial" w:hAnsi="Arial" w:cs="Arial"/>
        </w:rPr>
        <w:t>Strategic Illustrator</w:t>
      </w:r>
      <w:r w:rsidR="00DF5570" w:rsidRPr="00DF5570">
        <w:rPr>
          <w:rFonts w:ascii="Arial" w:hAnsi="Arial" w:cs="Arial"/>
        </w:rPr>
        <w:t>, Wittmann Studios</w:t>
      </w:r>
    </w:p>
    <w:p w:rsidR="00437014" w:rsidRPr="00DF5570" w:rsidRDefault="00437014" w:rsidP="008844AD">
      <w:pPr>
        <w:jc w:val="center"/>
        <w:rPr>
          <w:rFonts w:ascii="Arial" w:hAnsi="Arial" w:cs="Arial"/>
        </w:rPr>
      </w:pPr>
      <w:r w:rsidRPr="00DF5570">
        <w:rPr>
          <w:rFonts w:ascii="Arial" w:hAnsi="Arial" w:cs="Arial"/>
        </w:rPr>
        <w:t>Biography</w:t>
      </w:r>
    </w:p>
    <w:p w:rsidR="00437014" w:rsidRPr="00DF5570" w:rsidRDefault="00437014" w:rsidP="00437014">
      <w:pPr>
        <w:rPr>
          <w:rFonts w:ascii="Arial" w:hAnsi="Arial" w:cs="Arial"/>
        </w:rPr>
      </w:pPr>
    </w:p>
    <w:p w:rsidR="00437014" w:rsidRPr="00DF5570" w:rsidRDefault="00437014" w:rsidP="00437014">
      <w:pPr>
        <w:rPr>
          <w:rFonts w:ascii="Arial" w:hAnsi="Arial" w:cs="Arial"/>
        </w:rPr>
      </w:pPr>
    </w:p>
    <w:p w:rsidR="002E6183" w:rsidRPr="00DF5570" w:rsidRDefault="008844AD" w:rsidP="00437014">
      <w:pPr>
        <w:rPr>
          <w:rFonts w:ascii="Arial" w:hAnsi="Arial" w:cs="Arial"/>
          <w:sz w:val="22"/>
          <w:szCs w:val="22"/>
        </w:rPr>
      </w:pPr>
      <w:r w:rsidRPr="00DF5570">
        <w:rPr>
          <w:rFonts w:ascii="Arial" w:hAnsi="Arial" w:cs="Arial"/>
          <w:noProof/>
          <w:sz w:val="22"/>
          <w:szCs w:val="22"/>
        </w:rPr>
        <w:pict>
          <v:shape id="_x0000_s1026" type="#_x0000_t75" style="position:absolute;margin-left:.75pt;margin-top:3.35pt;width:150.25pt;height:202.55pt;z-index:1">
            <v:imagedata r:id="rId6" o:title="Kriss at Camp"/>
            <w10:wrap type="square"/>
          </v:shape>
        </w:pict>
      </w:r>
      <w:r w:rsidR="00437014" w:rsidRPr="00DF5570">
        <w:rPr>
          <w:rFonts w:ascii="Arial" w:hAnsi="Arial" w:cs="Arial"/>
          <w:sz w:val="22"/>
          <w:szCs w:val="22"/>
        </w:rPr>
        <w:t xml:space="preserve">Kriss </w:t>
      </w:r>
      <w:r w:rsidR="00471A98" w:rsidRPr="00DF5570">
        <w:rPr>
          <w:rFonts w:ascii="Arial" w:hAnsi="Arial" w:cs="Arial"/>
          <w:sz w:val="22"/>
          <w:szCs w:val="22"/>
        </w:rPr>
        <w:t xml:space="preserve">Wittmann is a visual note taker. </w:t>
      </w:r>
      <w:r w:rsidR="0028091D" w:rsidRPr="00DF5570">
        <w:rPr>
          <w:rFonts w:ascii="Arial" w:hAnsi="Arial" w:cs="Arial"/>
          <w:sz w:val="22"/>
          <w:szCs w:val="22"/>
        </w:rPr>
        <w:t xml:space="preserve">She </w:t>
      </w:r>
      <w:r w:rsidR="00471A98" w:rsidRPr="00DF5570">
        <w:rPr>
          <w:rFonts w:ascii="Arial" w:hAnsi="Arial" w:cs="Arial"/>
          <w:sz w:val="22"/>
          <w:szCs w:val="22"/>
        </w:rPr>
        <w:t>graphically “map</w:t>
      </w:r>
      <w:r w:rsidR="000F64CF" w:rsidRPr="00DF5570">
        <w:rPr>
          <w:rFonts w:ascii="Arial" w:hAnsi="Arial" w:cs="Arial"/>
          <w:sz w:val="22"/>
          <w:szCs w:val="22"/>
        </w:rPr>
        <w:t>s</w:t>
      </w:r>
      <w:r w:rsidR="00471A98" w:rsidRPr="00DF5570">
        <w:rPr>
          <w:rFonts w:ascii="Arial" w:hAnsi="Arial" w:cs="Arial"/>
          <w:sz w:val="22"/>
          <w:szCs w:val="22"/>
        </w:rPr>
        <w:t>” discussion</w:t>
      </w:r>
      <w:r w:rsidR="000F64CF" w:rsidRPr="00DF5570">
        <w:rPr>
          <w:rFonts w:ascii="Arial" w:hAnsi="Arial" w:cs="Arial"/>
          <w:sz w:val="22"/>
          <w:szCs w:val="22"/>
        </w:rPr>
        <w:t>s</w:t>
      </w:r>
      <w:r w:rsidR="00471A98" w:rsidRPr="00DF5570">
        <w:rPr>
          <w:rFonts w:ascii="Arial" w:hAnsi="Arial" w:cs="Arial"/>
          <w:sz w:val="22"/>
          <w:szCs w:val="22"/>
        </w:rPr>
        <w:t xml:space="preserve"> on the spot, providing a visual, memorable summary that engage</w:t>
      </w:r>
      <w:r w:rsidR="002E6183" w:rsidRPr="00DF5570">
        <w:rPr>
          <w:rFonts w:ascii="Arial" w:hAnsi="Arial" w:cs="Arial"/>
          <w:sz w:val="22"/>
          <w:szCs w:val="22"/>
        </w:rPr>
        <w:t>s</w:t>
      </w:r>
      <w:r w:rsidR="00471A98" w:rsidRPr="00DF5570">
        <w:rPr>
          <w:rFonts w:ascii="Arial" w:hAnsi="Arial" w:cs="Arial"/>
          <w:sz w:val="22"/>
          <w:szCs w:val="22"/>
        </w:rPr>
        <w:t xml:space="preserve"> participants and non-attendees long after the meeting is over. With her deep listening skills she captures</w:t>
      </w:r>
      <w:r w:rsidR="00437014" w:rsidRPr="00DF5570">
        <w:rPr>
          <w:rFonts w:ascii="Arial" w:hAnsi="Arial" w:cs="Arial"/>
          <w:sz w:val="22"/>
          <w:szCs w:val="22"/>
        </w:rPr>
        <w:t xml:space="preserve"> key concepts and findings in colorful pictures, cartoons and icons. The process is called graphic recording—and she’s been doing it for business, government,</w:t>
      </w:r>
      <w:r w:rsidR="00437014" w:rsidRPr="00DF5570">
        <w:rPr>
          <w:rFonts w:ascii="Arial" w:hAnsi="Arial" w:cs="Arial"/>
          <w:color w:val="FF0000"/>
          <w:sz w:val="22"/>
          <w:szCs w:val="22"/>
        </w:rPr>
        <w:t xml:space="preserve"> </w:t>
      </w:r>
      <w:r w:rsidR="00437014" w:rsidRPr="00DF5570">
        <w:rPr>
          <w:rFonts w:ascii="Arial" w:hAnsi="Arial" w:cs="Arial"/>
          <w:sz w:val="22"/>
          <w:szCs w:val="22"/>
        </w:rPr>
        <w:t>and non-profit clients</w:t>
      </w:r>
      <w:r w:rsidR="00437014" w:rsidRPr="00DF5570">
        <w:rPr>
          <w:rFonts w:ascii="Arial" w:hAnsi="Arial" w:cs="Arial"/>
          <w:color w:val="FF0000"/>
          <w:sz w:val="22"/>
          <w:szCs w:val="22"/>
        </w:rPr>
        <w:t xml:space="preserve"> </w:t>
      </w:r>
      <w:r w:rsidR="00471A98" w:rsidRPr="00DF5570">
        <w:rPr>
          <w:rFonts w:ascii="Arial" w:hAnsi="Arial" w:cs="Arial"/>
          <w:sz w:val="22"/>
          <w:szCs w:val="22"/>
        </w:rPr>
        <w:t>since 2002.</w:t>
      </w:r>
    </w:p>
    <w:p w:rsidR="002E6183" w:rsidRPr="00DF5570" w:rsidRDefault="002E6183" w:rsidP="00437014">
      <w:pPr>
        <w:rPr>
          <w:rFonts w:ascii="Arial" w:hAnsi="Arial" w:cs="Arial"/>
          <w:sz w:val="22"/>
          <w:szCs w:val="22"/>
        </w:rPr>
      </w:pPr>
    </w:p>
    <w:p w:rsidR="002E6183" w:rsidRPr="00DF5570" w:rsidRDefault="002E6183" w:rsidP="00437014">
      <w:pPr>
        <w:rPr>
          <w:rFonts w:ascii="Arial" w:hAnsi="Arial" w:cs="Arial"/>
          <w:sz w:val="22"/>
          <w:szCs w:val="22"/>
        </w:rPr>
      </w:pPr>
      <w:r w:rsidRPr="00DF5570">
        <w:rPr>
          <w:rFonts w:ascii="Arial" w:hAnsi="Arial" w:cs="Arial"/>
          <w:sz w:val="22"/>
          <w:szCs w:val="22"/>
        </w:rPr>
        <w:t xml:space="preserve">The artwork is used for visioning, strategic planning and as an historical record of an event.  The map becomes a communication tool for leaders to share their vision and roadmap for the future.  Since </w:t>
      </w:r>
      <w:r w:rsidR="00CB3BE6" w:rsidRPr="00DF5570">
        <w:rPr>
          <w:rFonts w:ascii="Arial" w:hAnsi="Arial" w:cs="Arial"/>
          <w:sz w:val="22"/>
          <w:szCs w:val="22"/>
        </w:rPr>
        <w:t>most of us are</w:t>
      </w:r>
      <w:r w:rsidRPr="00DF5570">
        <w:rPr>
          <w:rFonts w:ascii="Arial" w:hAnsi="Arial" w:cs="Arial"/>
          <w:sz w:val="22"/>
          <w:szCs w:val="22"/>
        </w:rPr>
        <w:t xml:space="preserve"> visual learners, this picture communication method is very effective for engaging the audience.</w:t>
      </w:r>
    </w:p>
    <w:p w:rsidR="002E6183" w:rsidRPr="00DF5570" w:rsidRDefault="002E6183" w:rsidP="00437014">
      <w:pPr>
        <w:rPr>
          <w:rFonts w:ascii="Arial" w:hAnsi="Arial" w:cs="Arial"/>
          <w:sz w:val="22"/>
          <w:szCs w:val="22"/>
        </w:rPr>
      </w:pPr>
    </w:p>
    <w:p w:rsidR="00DF5570" w:rsidRDefault="00DF5570" w:rsidP="00437014">
      <w:pPr>
        <w:rPr>
          <w:rFonts w:ascii="Arial" w:hAnsi="Arial" w:cs="Arial"/>
          <w:sz w:val="22"/>
          <w:szCs w:val="22"/>
        </w:rPr>
      </w:pPr>
    </w:p>
    <w:p w:rsidR="002E6183" w:rsidRPr="00DF5570" w:rsidRDefault="00DF5570" w:rsidP="00437014">
      <w:pPr>
        <w:rPr>
          <w:rFonts w:ascii="Arial" w:hAnsi="Arial" w:cs="Arial"/>
          <w:sz w:val="22"/>
          <w:szCs w:val="22"/>
        </w:rPr>
      </w:pPr>
      <w:r>
        <w:rPr>
          <w:rFonts w:ascii="Arial" w:hAnsi="Arial" w:cs="Arial"/>
          <w:sz w:val="22"/>
          <w:szCs w:val="22"/>
        </w:rPr>
        <w:t xml:space="preserve">Some of the organizations </w:t>
      </w:r>
      <w:r w:rsidR="00E87545" w:rsidRPr="00DF5570">
        <w:rPr>
          <w:rFonts w:ascii="Arial" w:hAnsi="Arial" w:cs="Arial"/>
          <w:sz w:val="22"/>
          <w:szCs w:val="22"/>
        </w:rPr>
        <w:t>Kri</w:t>
      </w:r>
      <w:r>
        <w:rPr>
          <w:rFonts w:ascii="Arial" w:hAnsi="Arial" w:cs="Arial"/>
          <w:sz w:val="22"/>
          <w:szCs w:val="22"/>
        </w:rPr>
        <w:t>ss has created illustrations for include:</w:t>
      </w:r>
    </w:p>
    <w:p w:rsidR="002E6183" w:rsidRPr="00DF5570" w:rsidRDefault="002E6183" w:rsidP="00E87545">
      <w:pPr>
        <w:numPr>
          <w:ilvl w:val="0"/>
          <w:numId w:val="2"/>
        </w:numPr>
        <w:rPr>
          <w:rFonts w:ascii="Arial" w:hAnsi="Arial" w:cs="Arial"/>
          <w:sz w:val="22"/>
          <w:szCs w:val="22"/>
        </w:rPr>
      </w:pPr>
      <w:r w:rsidRPr="00DF5570">
        <w:rPr>
          <w:rFonts w:ascii="Arial" w:hAnsi="Arial" w:cs="Arial"/>
          <w:sz w:val="22"/>
          <w:szCs w:val="22"/>
        </w:rPr>
        <w:t>Boeing</w:t>
      </w:r>
      <w:r w:rsidR="009604FC" w:rsidRPr="00DF5570">
        <w:rPr>
          <w:rFonts w:ascii="Arial" w:hAnsi="Arial" w:cs="Arial"/>
          <w:sz w:val="22"/>
          <w:szCs w:val="22"/>
        </w:rPr>
        <w:t xml:space="preserve"> </w:t>
      </w:r>
      <w:r w:rsidR="00E87545" w:rsidRPr="00DF5570">
        <w:rPr>
          <w:rFonts w:ascii="Arial" w:hAnsi="Arial" w:cs="Arial"/>
          <w:sz w:val="22"/>
          <w:szCs w:val="22"/>
        </w:rPr>
        <w:t>(Maintenance Engineering, Intellectual Property, Organizational Design</w:t>
      </w:r>
    </w:p>
    <w:p w:rsidR="002E6183" w:rsidRPr="00DF5570" w:rsidRDefault="00DF5570" w:rsidP="00E87545">
      <w:pPr>
        <w:numPr>
          <w:ilvl w:val="0"/>
          <w:numId w:val="2"/>
        </w:numPr>
        <w:rPr>
          <w:rFonts w:ascii="Arial" w:hAnsi="Arial" w:cs="Arial"/>
          <w:sz w:val="22"/>
          <w:szCs w:val="22"/>
        </w:rPr>
      </w:pPr>
      <w:r w:rsidRPr="00DF5570">
        <w:rPr>
          <w:rFonts w:ascii="Arial" w:hAnsi="Arial" w:cs="Arial"/>
          <w:sz w:val="22"/>
          <w:szCs w:val="22"/>
        </w:rPr>
        <w:t>Cities</w:t>
      </w:r>
      <w:r w:rsidR="002E6183" w:rsidRPr="00DF5570">
        <w:rPr>
          <w:rFonts w:ascii="Arial" w:hAnsi="Arial" w:cs="Arial"/>
          <w:sz w:val="22"/>
          <w:szCs w:val="22"/>
        </w:rPr>
        <w:t xml:space="preserve"> of </w:t>
      </w:r>
      <w:r w:rsidRPr="00DF5570">
        <w:rPr>
          <w:rFonts w:ascii="Arial" w:hAnsi="Arial" w:cs="Arial"/>
          <w:sz w:val="22"/>
          <w:szCs w:val="22"/>
        </w:rPr>
        <w:t xml:space="preserve">Arvada, Commerce City, </w:t>
      </w:r>
      <w:r w:rsidR="002E6183" w:rsidRPr="00DF5570">
        <w:rPr>
          <w:rFonts w:ascii="Arial" w:hAnsi="Arial" w:cs="Arial"/>
          <w:sz w:val="22"/>
          <w:szCs w:val="22"/>
        </w:rPr>
        <w:t>Denver</w:t>
      </w:r>
      <w:r w:rsidRPr="00DF5570">
        <w:rPr>
          <w:rFonts w:ascii="Arial" w:hAnsi="Arial" w:cs="Arial"/>
          <w:sz w:val="22"/>
          <w:szCs w:val="22"/>
        </w:rPr>
        <w:t xml:space="preserve"> and Lakewood</w:t>
      </w:r>
    </w:p>
    <w:p w:rsidR="002E6183" w:rsidRPr="00DF5570" w:rsidRDefault="002E6183" w:rsidP="00E87545">
      <w:pPr>
        <w:numPr>
          <w:ilvl w:val="0"/>
          <w:numId w:val="2"/>
        </w:numPr>
        <w:rPr>
          <w:rFonts w:ascii="Arial" w:hAnsi="Arial" w:cs="Arial"/>
          <w:sz w:val="22"/>
          <w:szCs w:val="22"/>
        </w:rPr>
      </w:pPr>
      <w:r w:rsidRPr="00DF5570">
        <w:rPr>
          <w:rFonts w:ascii="Arial" w:hAnsi="Arial" w:cs="Arial"/>
          <w:sz w:val="22"/>
          <w:szCs w:val="22"/>
        </w:rPr>
        <w:t>Colorado</w:t>
      </w:r>
      <w:r w:rsidR="00DF5570" w:rsidRPr="00DF5570">
        <w:rPr>
          <w:rFonts w:ascii="Arial" w:hAnsi="Arial" w:cs="Arial"/>
          <w:sz w:val="22"/>
          <w:szCs w:val="22"/>
        </w:rPr>
        <w:t xml:space="preserve"> &amp; Wyoming</w:t>
      </w:r>
      <w:r w:rsidRPr="00DF5570">
        <w:rPr>
          <w:rFonts w:ascii="Arial" w:hAnsi="Arial" w:cs="Arial"/>
          <w:sz w:val="22"/>
          <w:szCs w:val="22"/>
        </w:rPr>
        <w:t xml:space="preserve"> Department of Transportation</w:t>
      </w:r>
    </w:p>
    <w:p w:rsidR="002E6183" w:rsidRPr="00DF5570" w:rsidRDefault="002E6183" w:rsidP="00E87545">
      <w:pPr>
        <w:numPr>
          <w:ilvl w:val="0"/>
          <w:numId w:val="2"/>
        </w:numPr>
        <w:rPr>
          <w:rFonts w:ascii="Arial" w:hAnsi="Arial" w:cs="Arial"/>
          <w:sz w:val="22"/>
          <w:szCs w:val="22"/>
        </w:rPr>
      </w:pPr>
      <w:r w:rsidRPr="00DF5570">
        <w:rPr>
          <w:rFonts w:ascii="Arial" w:hAnsi="Arial" w:cs="Arial"/>
          <w:sz w:val="22"/>
          <w:szCs w:val="22"/>
        </w:rPr>
        <w:t>Colorado Health Foundation</w:t>
      </w:r>
    </w:p>
    <w:p w:rsidR="00A104C3" w:rsidRPr="00DF5570" w:rsidRDefault="00E87545" w:rsidP="00E87545">
      <w:pPr>
        <w:numPr>
          <w:ilvl w:val="0"/>
          <w:numId w:val="2"/>
        </w:numPr>
        <w:rPr>
          <w:rFonts w:ascii="Arial" w:hAnsi="Arial" w:cs="Arial"/>
          <w:sz w:val="22"/>
          <w:szCs w:val="22"/>
        </w:rPr>
      </w:pPr>
      <w:r w:rsidRPr="00DF5570">
        <w:rPr>
          <w:rFonts w:ascii="Arial" w:hAnsi="Arial" w:cs="Arial"/>
          <w:sz w:val="22"/>
          <w:szCs w:val="22"/>
        </w:rPr>
        <w:t>IHS</w:t>
      </w:r>
      <w:r w:rsidR="00220F94" w:rsidRPr="00DF5570">
        <w:rPr>
          <w:rFonts w:ascii="Arial" w:hAnsi="Arial" w:cs="Arial"/>
          <w:sz w:val="22"/>
          <w:szCs w:val="22"/>
        </w:rPr>
        <w:t xml:space="preserve"> </w:t>
      </w:r>
      <w:r w:rsidR="00220F94" w:rsidRPr="00DF5570">
        <w:rPr>
          <w:rFonts w:ascii="Arial" w:hAnsi="Arial" w:cs="Arial"/>
          <w:i/>
          <w:color w:val="000000"/>
          <w:sz w:val="22"/>
          <w:szCs w:val="22"/>
        </w:rPr>
        <w:t>(</w:t>
      </w:r>
      <w:r w:rsidR="00220F94" w:rsidRPr="00DF5570">
        <w:rPr>
          <w:rFonts w:ascii="Arial" w:hAnsi="Arial" w:cs="Arial"/>
          <w:i/>
          <w:color w:val="000000"/>
          <w:sz w:val="22"/>
          <w:szCs w:val="22"/>
          <w:lang/>
        </w:rPr>
        <w:t xml:space="preserve">Global market information and analytics </w:t>
      </w:r>
      <w:r w:rsidR="00A104C3" w:rsidRPr="00DF5570">
        <w:rPr>
          <w:rFonts w:ascii="Arial" w:hAnsi="Arial" w:cs="Arial"/>
          <w:i/>
          <w:color w:val="000000"/>
          <w:sz w:val="22"/>
          <w:szCs w:val="22"/>
          <w:lang/>
        </w:rPr>
        <w:t>company)</w:t>
      </w:r>
    </w:p>
    <w:p w:rsidR="002E6183" w:rsidRPr="00DF5570" w:rsidRDefault="002E6183" w:rsidP="00E87545">
      <w:pPr>
        <w:numPr>
          <w:ilvl w:val="0"/>
          <w:numId w:val="2"/>
        </w:numPr>
        <w:rPr>
          <w:rFonts w:ascii="Arial" w:hAnsi="Arial" w:cs="Arial"/>
          <w:sz w:val="22"/>
          <w:szCs w:val="22"/>
        </w:rPr>
      </w:pPr>
      <w:r w:rsidRPr="00DF5570">
        <w:rPr>
          <w:rFonts w:ascii="Arial" w:hAnsi="Arial" w:cs="Arial"/>
          <w:sz w:val="22"/>
          <w:szCs w:val="22"/>
        </w:rPr>
        <w:t>Kaiser Permanente</w:t>
      </w:r>
    </w:p>
    <w:p w:rsidR="00E87545" w:rsidRPr="00DF5570" w:rsidRDefault="00E87545" w:rsidP="00E87545">
      <w:pPr>
        <w:numPr>
          <w:ilvl w:val="0"/>
          <w:numId w:val="2"/>
        </w:numPr>
        <w:rPr>
          <w:rFonts w:ascii="Arial" w:hAnsi="Arial" w:cs="Arial"/>
          <w:sz w:val="22"/>
          <w:szCs w:val="22"/>
        </w:rPr>
      </w:pPr>
      <w:r w:rsidRPr="00DF5570">
        <w:rPr>
          <w:rFonts w:ascii="Arial" w:hAnsi="Arial" w:cs="Arial"/>
          <w:sz w:val="22"/>
          <w:szCs w:val="22"/>
        </w:rPr>
        <w:t>Leprino Foods</w:t>
      </w:r>
    </w:p>
    <w:p w:rsidR="002E6183" w:rsidRPr="00DF5570" w:rsidRDefault="002E6183" w:rsidP="00E87545">
      <w:pPr>
        <w:numPr>
          <w:ilvl w:val="0"/>
          <w:numId w:val="2"/>
        </w:numPr>
        <w:rPr>
          <w:rFonts w:ascii="Arial" w:hAnsi="Arial" w:cs="Arial"/>
          <w:sz w:val="22"/>
          <w:szCs w:val="22"/>
        </w:rPr>
      </w:pPr>
      <w:r w:rsidRPr="00DF5570">
        <w:rPr>
          <w:rFonts w:ascii="Arial" w:hAnsi="Arial" w:cs="Arial"/>
          <w:sz w:val="22"/>
          <w:szCs w:val="22"/>
        </w:rPr>
        <w:t>United Nations</w:t>
      </w:r>
    </w:p>
    <w:p w:rsidR="002E6183" w:rsidRPr="00DF5570" w:rsidRDefault="002E6183" w:rsidP="00E87545">
      <w:pPr>
        <w:numPr>
          <w:ilvl w:val="0"/>
          <w:numId w:val="2"/>
        </w:numPr>
        <w:rPr>
          <w:rFonts w:ascii="Arial" w:hAnsi="Arial" w:cs="Arial"/>
          <w:sz w:val="22"/>
          <w:szCs w:val="22"/>
        </w:rPr>
      </w:pPr>
      <w:r w:rsidRPr="00DF5570">
        <w:rPr>
          <w:rFonts w:ascii="Arial" w:hAnsi="Arial" w:cs="Arial"/>
          <w:sz w:val="22"/>
          <w:szCs w:val="22"/>
        </w:rPr>
        <w:t>United States National Security Agency</w:t>
      </w:r>
    </w:p>
    <w:p w:rsidR="00437014" w:rsidRPr="00DF5570" w:rsidRDefault="00437014" w:rsidP="00437014">
      <w:pPr>
        <w:rPr>
          <w:rFonts w:ascii="Arial" w:hAnsi="Arial" w:cs="Arial"/>
          <w:sz w:val="22"/>
          <w:szCs w:val="22"/>
        </w:rPr>
      </w:pPr>
    </w:p>
    <w:p w:rsidR="009604FC" w:rsidRPr="00DF5570" w:rsidRDefault="00437014" w:rsidP="00437014">
      <w:pPr>
        <w:rPr>
          <w:rFonts w:ascii="Arial" w:hAnsi="Arial" w:cs="Arial"/>
          <w:sz w:val="22"/>
          <w:szCs w:val="22"/>
        </w:rPr>
      </w:pPr>
      <w:r w:rsidRPr="00DF5570">
        <w:rPr>
          <w:rFonts w:ascii="Arial" w:hAnsi="Arial" w:cs="Arial"/>
          <w:sz w:val="22"/>
          <w:szCs w:val="22"/>
        </w:rPr>
        <w:t>Graphic recording requires more than excellent illustration skills. It also requires superb listening and conceptualization skills, business acumen and experience. Kriss’ education (B.A. in Communication Arts, University of Wisconsin-Green Bay and M.S. in Higher Education, Colorado State University) and her 17 years of experience in higher education and corporate training have honed her skills and perspective. She has provided professional ski</w:t>
      </w:r>
      <w:r w:rsidR="008844AD" w:rsidRPr="00DF5570">
        <w:rPr>
          <w:rFonts w:ascii="Arial" w:hAnsi="Arial" w:cs="Arial"/>
          <w:sz w:val="22"/>
          <w:szCs w:val="22"/>
        </w:rPr>
        <w:t xml:space="preserve">lls </w:t>
      </w:r>
      <w:r w:rsidRPr="00DF5570">
        <w:rPr>
          <w:rFonts w:ascii="Arial" w:hAnsi="Arial" w:cs="Arial"/>
          <w:sz w:val="22"/>
          <w:szCs w:val="22"/>
        </w:rPr>
        <w:t xml:space="preserve">development to universities in the U.S. and Great Britain, and to organizations such as Right Management, U.S. Postal Service, ADT Security Systems and Sprint PCS. </w:t>
      </w:r>
    </w:p>
    <w:p w:rsidR="00DF5570" w:rsidRPr="00DF5570" w:rsidRDefault="00DF5570" w:rsidP="00437014">
      <w:pPr>
        <w:rPr>
          <w:rFonts w:ascii="Arial" w:hAnsi="Arial" w:cs="Arial"/>
          <w:sz w:val="22"/>
          <w:szCs w:val="22"/>
        </w:rPr>
      </w:pPr>
    </w:p>
    <w:p w:rsidR="00A63A04" w:rsidRPr="00DF5570" w:rsidRDefault="00A63A04">
      <w:pPr>
        <w:rPr>
          <w:rFonts w:ascii="Arial" w:hAnsi="Arial" w:cs="Arial"/>
          <w:sz w:val="22"/>
          <w:szCs w:val="22"/>
        </w:rPr>
      </w:pPr>
    </w:p>
    <w:sectPr w:rsidR="00A63A04" w:rsidRPr="00DF5570" w:rsidSect="00DF5570">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Nyal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10040"/>
    <w:multiLevelType w:val="hybridMultilevel"/>
    <w:tmpl w:val="2CA2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63547"/>
    <w:multiLevelType w:val="hybridMultilevel"/>
    <w:tmpl w:val="6BA4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5606"/>
    <w:rsid w:val="00065606"/>
    <w:rsid w:val="000F64CF"/>
    <w:rsid w:val="00220F94"/>
    <w:rsid w:val="0028091D"/>
    <w:rsid w:val="002E6183"/>
    <w:rsid w:val="003B42E6"/>
    <w:rsid w:val="00437014"/>
    <w:rsid w:val="00471A98"/>
    <w:rsid w:val="008844AD"/>
    <w:rsid w:val="009604FC"/>
    <w:rsid w:val="00A104C3"/>
    <w:rsid w:val="00A63A04"/>
    <w:rsid w:val="00A84051"/>
    <w:rsid w:val="00CB3BE6"/>
    <w:rsid w:val="00D845BE"/>
    <w:rsid w:val="00D97DCD"/>
    <w:rsid w:val="00DF5570"/>
    <w:rsid w:val="00E875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14"/>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8844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Kriss Wittmann</vt:lpstr>
    </vt:vector>
  </TitlesOfParts>
  <Company>Wittmann Studios</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Kriss Wittmann</dc:title>
  <dc:creator>Kriss Wittmann</dc:creator>
  <cp:lastModifiedBy>Elle</cp:lastModifiedBy>
  <cp:revision>2</cp:revision>
  <cp:lastPrinted>2012-06-03T00:42:00Z</cp:lastPrinted>
  <dcterms:created xsi:type="dcterms:W3CDTF">2012-12-20T22:57:00Z</dcterms:created>
  <dcterms:modified xsi:type="dcterms:W3CDTF">2012-12-20T22:57:00Z</dcterms:modified>
</cp:coreProperties>
</file>