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4331F" w14:textId="15CFEF13" w:rsidR="00FD2294" w:rsidRPr="000F3D77" w:rsidRDefault="00FD2294">
      <w:pPr>
        <w:rPr>
          <w:rFonts w:ascii="Aptos" w:hAnsi="Aptos"/>
          <w:b/>
          <w:bCs/>
          <w:color w:val="85BF42"/>
          <w:sz w:val="28"/>
          <w:szCs w:val="28"/>
          <w:u w:val="single"/>
        </w:rPr>
      </w:pPr>
      <w:r w:rsidRPr="000F3D77">
        <w:rPr>
          <w:rFonts w:ascii="Aptos" w:hAnsi="Aptos"/>
          <w:b/>
          <w:bCs/>
          <w:color w:val="85BF42"/>
          <w:sz w:val="28"/>
          <w:szCs w:val="28"/>
          <w:u w:val="single"/>
        </w:rPr>
        <w:t>Links:</w:t>
      </w:r>
    </w:p>
    <w:p w14:paraId="00F053F6" w14:textId="15D9AD7E" w:rsidR="00565AAB" w:rsidRDefault="00565AAB" w:rsidP="005B352B">
      <w:pPr>
        <w:pStyle w:val="ListParagraph"/>
        <w:numPr>
          <w:ilvl w:val="0"/>
          <w:numId w:val="9"/>
        </w:numPr>
        <w:spacing w:before="60" w:after="60"/>
        <w:rPr>
          <w:rFonts w:ascii="Aptos" w:hAnsi="Aptos"/>
        </w:rPr>
      </w:pPr>
      <w:r w:rsidRPr="00565AAB">
        <w:rPr>
          <w:rFonts w:ascii="Aptos" w:hAnsi="Aptos"/>
        </w:rPr>
        <w:t xml:space="preserve">National Advisors for Chapters (NAC) - </w:t>
      </w:r>
      <w:hyperlink r:id="rId7" w:history="1">
        <w:r w:rsidRPr="00593FAE">
          <w:rPr>
            <w:rStyle w:val="Hyperlink"/>
            <w:rFonts w:ascii="Aptos" w:hAnsi="Aptos"/>
          </w:rPr>
          <w:t>https://www.td.org/chapters/clc/nac</w:t>
        </w:r>
      </w:hyperlink>
    </w:p>
    <w:p w14:paraId="07748D57" w14:textId="77777777" w:rsidR="00565AAB" w:rsidRDefault="00565AAB" w:rsidP="00565AAB">
      <w:pPr>
        <w:pStyle w:val="ListParagraph"/>
        <w:numPr>
          <w:ilvl w:val="0"/>
          <w:numId w:val="9"/>
        </w:numPr>
        <w:spacing w:before="60" w:after="60"/>
        <w:rPr>
          <w:rFonts w:ascii="Aptos" w:hAnsi="Aptos"/>
        </w:rPr>
      </w:pPr>
      <w:r w:rsidRPr="00565AAB">
        <w:rPr>
          <w:rFonts w:ascii="Aptos" w:hAnsi="Aptos"/>
        </w:rPr>
        <w:t xml:space="preserve">Webinar recordings - </w:t>
      </w:r>
      <w:hyperlink r:id="rId8" w:history="1">
        <w:r w:rsidRPr="00593FAE">
          <w:rPr>
            <w:rStyle w:val="Hyperlink"/>
            <w:rFonts w:ascii="Aptos" w:hAnsi="Aptos"/>
          </w:rPr>
          <w:t>https://www.td.org/chapters/clc/atd-chapter-webinars</w:t>
        </w:r>
      </w:hyperlink>
    </w:p>
    <w:p w14:paraId="0F563CFC" w14:textId="20D5F890" w:rsidR="00565AAB" w:rsidRDefault="00565AAB" w:rsidP="00565AAB">
      <w:pPr>
        <w:pStyle w:val="ListParagraph"/>
        <w:numPr>
          <w:ilvl w:val="0"/>
          <w:numId w:val="9"/>
        </w:numPr>
        <w:spacing w:before="60" w:after="60"/>
        <w:rPr>
          <w:rFonts w:ascii="Aptos" w:hAnsi="Aptos"/>
        </w:rPr>
      </w:pPr>
      <w:r w:rsidRPr="00565AAB">
        <w:rPr>
          <w:rFonts w:ascii="Aptos" w:hAnsi="Aptos"/>
        </w:rPr>
        <w:t xml:space="preserve">CARE Resources – </w:t>
      </w:r>
      <w:hyperlink r:id="rId9" w:history="1">
        <w:r w:rsidRPr="00593FAE">
          <w:rPr>
            <w:rStyle w:val="Hyperlink"/>
            <w:rFonts w:ascii="Aptos" w:hAnsi="Aptos"/>
          </w:rPr>
          <w:t>https://www.td.org/chapters/clc/care</w:t>
        </w:r>
      </w:hyperlink>
    </w:p>
    <w:p w14:paraId="7A6E3C20" w14:textId="7BD96E0C" w:rsidR="00565AAB" w:rsidRDefault="00565AAB" w:rsidP="00565AAB">
      <w:pPr>
        <w:pStyle w:val="ListParagraph"/>
        <w:numPr>
          <w:ilvl w:val="0"/>
          <w:numId w:val="9"/>
        </w:numPr>
        <w:spacing w:before="60" w:after="60"/>
        <w:rPr>
          <w:rFonts w:ascii="Aptos" w:hAnsi="Aptos"/>
        </w:rPr>
      </w:pPr>
      <w:r w:rsidRPr="00565AAB">
        <w:rPr>
          <w:rFonts w:ascii="Aptos" w:hAnsi="Aptos"/>
        </w:rPr>
        <w:t xml:space="preserve">CARE Foundational Element Matrix - </w:t>
      </w:r>
      <w:hyperlink r:id="rId10" w:history="1">
        <w:r w:rsidRPr="00593FAE">
          <w:rPr>
            <w:rStyle w:val="Hyperlink"/>
            <w:rFonts w:ascii="Aptos" w:hAnsi="Aptos"/>
          </w:rPr>
          <w:t>https://assets.td.org/m/48331ee74d3de14d/original/CHAP-CARE-Resource-CARE-Element-Matrix-Foundational-JL-10-29-24-PDF.pdf</w:t>
        </w:r>
      </w:hyperlink>
    </w:p>
    <w:p w14:paraId="72059ABF" w14:textId="6C91B972" w:rsidR="00565AAB" w:rsidRDefault="00565AAB" w:rsidP="00565AAB">
      <w:pPr>
        <w:pStyle w:val="ListParagraph"/>
        <w:numPr>
          <w:ilvl w:val="0"/>
          <w:numId w:val="9"/>
        </w:numPr>
        <w:spacing w:before="60" w:after="60"/>
        <w:rPr>
          <w:rFonts w:ascii="Aptos" w:hAnsi="Aptos"/>
        </w:rPr>
      </w:pPr>
      <w:r w:rsidRPr="00565AAB">
        <w:rPr>
          <w:rFonts w:ascii="Aptos" w:hAnsi="Aptos"/>
        </w:rPr>
        <w:t xml:space="preserve">SOS site - </w:t>
      </w:r>
      <w:hyperlink r:id="rId11" w:history="1">
        <w:r w:rsidRPr="00593FAE">
          <w:rPr>
            <w:rStyle w:val="Hyperlink"/>
            <w:rFonts w:ascii="Aptos" w:hAnsi="Aptos"/>
          </w:rPr>
          <w:t>https://www.td.org/chapters/clc/sos</w:t>
        </w:r>
      </w:hyperlink>
    </w:p>
    <w:p w14:paraId="5C0E8CCB" w14:textId="0FFB57E7" w:rsidR="00565AAB" w:rsidRDefault="00565AAB" w:rsidP="00565AAB">
      <w:pPr>
        <w:pStyle w:val="ListParagraph"/>
        <w:numPr>
          <w:ilvl w:val="0"/>
          <w:numId w:val="9"/>
        </w:numPr>
        <w:spacing w:before="60" w:after="60"/>
        <w:rPr>
          <w:rFonts w:ascii="Aptos" w:hAnsi="Aptos"/>
        </w:rPr>
      </w:pPr>
      <w:r w:rsidRPr="00565AAB">
        <w:rPr>
          <w:rFonts w:ascii="Aptos" w:hAnsi="Aptos"/>
        </w:rPr>
        <w:t xml:space="preserve">SOS – Professional Development - </w:t>
      </w:r>
      <w:hyperlink r:id="rId12" w:history="1">
        <w:r w:rsidRPr="00593FAE">
          <w:rPr>
            <w:rStyle w:val="Hyperlink"/>
            <w:rFonts w:ascii="Aptos" w:hAnsi="Aptos"/>
          </w:rPr>
          <w:t>https://www.td.org/chapters/clc/sos/professional-development</w:t>
        </w:r>
      </w:hyperlink>
    </w:p>
    <w:p w14:paraId="353C27E1" w14:textId="68C8F422" w:rsidR="00565AAB" w:rsidRDefault="00565AAB" w:rsidP="00565AAB">
      <w:pPr>
        <w:pStyle w:val="ListParagraph"/>
        <w:numPr>
          <w:ilvl w:val="0"/>
          <w:numId w:val="9"/>
        </w:numPr>
        <w:spacing w:before="60" w:after="60"/>
        <w:rPr>
          <w:rFonts w:ascii="Aptos" w:hAnsi="Aptos"/>
        </w:rPr>
      </w:pPr>
      <w:r w:rsidRPr="00565AAB">
        <w:rPr>
          <w:rFonts w:ascii="Aptos" w:hAnsi="Aptos"/>
        </w:rPr>
        <w:t xml:space="preserve">Chapter Toolkits  - </w:t>
      </w:r>
      <w:hyperlink r:id="rId13" w:history="1">
        <w:r w:rsidRPr="00593FAE">
          <w:rPr>
            <w:rStyle w:val="Hyperlink"/>
            <w:rFonts w:ascii="Aptos" w:hAnsi="Aptos"/>
          </w:rPr>
          <w:t>https://www.td.org/chapters/clc/toolkits</w:t>
        </w:r>
      </w:hyperlink>
    </w:p>
    <w:p w14:paraId="5FD2BE4D" w14:textId="02B157D2" w:rsidR="00565AAB" w:rsidRDefault="00565AAB" w:rsidP="00565AAB">
      <w:pPr>
        <w:pStyle w:val="ListParagraph"/>
        <w:numPr>
          <w:ilvl w:val="0"/>
          <w:numId w:val="9"/>
        </w:numPr>
        <w:spacing w:before="60" w:after="60"/>
        <w:rPr>
          <w:rFonts w:ascii="Aptos" w:hAnsi="Aptos"/>
        </w:rPr>
      </w:pPr>
      <w:r w:rsidRPr="00565AAB">
        <w:rPr>
          <w:rFonts w:ascii="Aptos" w:hAnsi="Aptos"/>
        </w:rPr>
        <w:t xml:space="preserve">Chapter Webinar Recordings - </w:t>
      </w:r>
      <w:hyperlink r:id="rId14" w:history="1">
        <w:r w:rsidRPr="00593FAE">
          <w:rPr>
            <w:rStyle w:val="Hyperlink"/>
            <w:rFonts w:ascii="Aptos" w:hAnsi="Aptos"/>
          </w:rPr>
          <w:t>https://www.td.org/chapters/clc/atd-chapter-webinars</w:t>
        </w:r>
      </w:hyperlink>
    </w:p>
    <w:p w14:paraId="32DB6877" w14:textId="1F66C50F" w:rsidR="00565AAB" w:rsidRDefault="00565AAB" w:rsidP="00565AAB">
      <w:pPr>
        <w:pStyle w:val="ListParagraph"/>
        <w:numPr>
          <w:ilvl w:val="0"/>
          <w:numId w:val="9"/>
        </w:numPr>
        <w:spacing w:before="60" w:after="60"/>
        <w:rPr>
          <w:rFonts w:ascii="Aptos" w:hAnsi="Aptos"/>
        </w:rPr>
      </w:pPr>
      <w:hyperlink r:id="rId15" w:history="1">
        <w:r w:rsidRPr="00593FAE">
          <w:rPr>
            <w:rStyle w:val="Hyperlink"/>
            <w:rFonts w:ascii="Aptos" w:hAnsi="Aptos"/>
          </w:rPr>
          <w:t>https://www.td.org/content/video/leader-connection-hour-easy-quick-programming-ideas-to-engage-your-members</w:t>
        </w:r>
      </w:hyperlink>
    </w:p>
    <w:p w14:paraId="6E9C4532" w14:textId="4D6C0687" w:rsidR="00DF0C33" w:rsidRDefault="00565AAB" w:rsidP="00565AAB">
      <w:pPr>
        <w:pStyle w:val="ListParagraph"/>
        <w:numPr>
          <w:ilvl w:val="0"/>
          <w:numId w:val="9"/>
        </w:numPr>
        <w:spacing w:before="60" w:after="60"/>
        <w:rPr>
          <w:rFonts w:ascii="Aptos" w:hAnsi="Aptos"/>
        </w:rPr>
      </w:pPr>
      <w:r w:rsidRPr="00565AAB">
        <w:rPr>
          <w:rFonts w:ascii="Aptos" w:hAnsi="Aptos"/>
        </w:rPr>
        <w:t xml:space="preserve">CLC - </w:t>
      </w:r>
      <w:hyperlink r:id="rId16" w:history="1">
        <w:r w:rsidRPr="00593FAE">
          <w:rPr>
            <w:rStyle w:val="Hyperlink"/>
            <w:rFonts w:ascii="Aptos" w:hAnsi="Aptos"/>
          </w:rPr>
          <w:t>https://www.td.org/chapters/clc</w:t>
        </w:r>
      </w:hyperlink>
    </w:p>
    <w:p w14:paraId="3EC8A89D" w14:textId="77777777" w:rsidR="00565AAB" w:rsidRPr="00565AAB" w:rsidRDefault="00565AAB" w:rsidP="00565AAB">
      <w:pPr>
        <w:spacing w:before="60" w:after="60"/>
        <w:rPr>
          <w:rFonts w:ascii="Aptos" w:hAnsi="Aptos"/>
        </w:rPr>
      </w:pPr>
    </w:p>
    <w:p w14:paraId="5F211B0A" w14:textId="4F078593" w:rsidR="00FD2294" w:rsidRPr="00A364E6" w:rsidRDefault="00A364E6">
      <w:pPr>
        <w:rPr>
          <w:rFonts w:ascii="Aptos" w:hAnsi="Aptos"/>
          <w:b/>
          <w:bCs/>
          <w:color w:val="85BF42"/>
          <w:sz w:val="28"/>
          <w:szCs w:val="28"/>
          <w:u w:val="single"/>
        </w:rPr>
      </w:pPr>
      <w:r w:rsidRPr="00A364E6">
        <w:rPr>
          <w:rFonts w:ascii="Aptos" w:hAnsi="Aptos"/>
          <w:b/>
          <w:bCs/>
          <w:color w:val="85BF42"/>
          <w:sz w:val="28"/>
          <w:szCs w:val="28"/>
          <w:u w:val="single"/>
        </w:rPr>
        <w:t>Upcoming Webinars:</w:t>
      </w:r>
    </w:p>
    <w:p w14:paraId="4AAC5065" w14:textId="380406FC" w:rsidR="00A364E6" w:rsidRPr="00A364E6" w:rsidRDefault="00A364E6" w:rsidP="00A364E6">
      <w:pPr>
        <w:pStyle w:val="ListParagraph"/>
        <w:numPr>
          <w:ilvl w:val="0"/>
          <w:numId w:val="3"/>
        </w:numPr>
        <w:spacing w:before="60" w:after="60"/>
        <w:contextualSpacing w:val="0"/>
        <w:rPr>
          <w:rFonts w:ascii="Aptos" w:hAnsi="Aptos"/>
        </w:rPr>
      </w:pPr>
      <w:r w:rsidRPr="00A364E6">
        <w:rPr>
          <w:rFonts w:ascii="Aptos" w:hAnsi="Aptos"/>
        </w:rPr>
        <w:t xml:space="preserve">Register for upcoming role-based onboarding - </w:t>
      </w:r>
      <w:hyperlink r:id="rId17" w:history="1">
        <w:r w:rsidRPr="00A364E6">
          <w:rPr>
            <w:rStyle w:val="Hyperlink"/>
            <w:rFonts w:ascii="Aptos" w:hAnsi="Aptos"/>
          </w:rPr>
          <w:t>https://www.td.org/clc/chapter-webinars</w:t>
        </w:r>
      </w:hyperlink>
    </w:p>
    <w:p w14:paraId="4DCE5FAE" w14:textId="1E7CD700" w:rsidR="00D70FFF" w:rsidRPr="00D70FFF" w:rsidRDefault="00D70FFF" w:rsidP="00D70FFF">
      <w:pPr>
        <w:pStyle w:val="ListParagraph"/>
        <w:numPr>
          <w:ilvl w:val="1"/>
          <w:numId w:val="3"/>
        </w:numPr>
        <w:spacing w:before="60" w:after="60"/>
        <w:rPr>
          <w:rFonts w:ascii="Aptos" w:hAnsi="Aptos"/>
        </w:rPr>
      </w:pPr>
      <w:r w:rsidRPr="00D70FFF">
        <w:rPr>
          <w:rFonts w:ascii="Aptos" w:hAnsi="Aptos"/>
        </w:rPr>
        <w:t>Membership: Friday, November 1</w:t>
      </w:r>
    </w:p>
    <w:p w14:paraId="2EC85D42" w14:textId="3650D8D1" w:rsidR="00A364E6" w:rsidRPr="00D70FFF" w:rsidRDefault="00D70FFF" w:rsidP="00D70FFF">
      <w:pPr>
        <w:pStyle w:val="ListParagraph"/>
        <w:numPr>
          <w:ilvl w:val="1"/>
          <w:numId w:val="3"/>
        </w:numPr>
        <w:spacing w:before="60" w:after="60"/>
        <w:rPr>
          <w:rFonts w:ascii="Aptos" w:hAnsi="Aptos"/>
        </w:rPr>
      </w:pPr>
      <w:r w:rsidRPr="00D70FFF">
        <w:rPr>
          <w:rFonts w:ascii="Aptos" w:hAnsi="Aptos"/>
        </w:rPr>
        <w:t>Diversity, Equity, Inclusion, and Belonging (DEIB): Wednesday, November 6</w:t>
      </w:r>
    </w:p>
    <w:p w14:paraId="4B3BBFD0" w14:textId="0621F313" w:rsidR="00FD2294" w:rsidRDefault="00D70FFF" w:rsidP="008128F3">
      <w:pPr>
        <w:spacing w:before="60" w:after="60"/>
        <w:ind w:left="720"/>
        <w:rPr>
          <w:rFonts w:ascii="Aptos" w:hAnsi="Aptos"/>
        </w:rPr>
      </w:pPr>
      <w:r w:rsidRPr="00D70FFF">
        <w:rPr>
          <w:rFonts w:ascii="Aptos" w:hAnsi="Aptos"/>
        </w:rPr>
        <w:t>If you have a chapter member who is interested in serving, invite them to attend to hear more about each role or just the role that they're interested in!</w:t>
      </w:r>
    </w:p>
    <w:p w14:paraId="2D13B9E1" w14:textId="3E70A148" w:rsidR="008128F3" w:rsidRPr="008128F3" w:rsidRDefault="008128F3" w:rsidP="008128F3">
      <w:pPr>
        <w:numPr>
          <w:ilvl w:val="0"/>
          <w:numId w:val="5"/>
        </w:numPr>
        <w:spacing w:before="60" w:after="60"/>
        <w:rPr>
          <w:rFonts w:ascii="Aptos" w:hAnsi="Aptos"/>
        </w:rPr>
      </w:pPr>
      <w:hyperlink r:id="rId18" w:tgtFrame="_blank" w:history="1">
        <w:r w:rsidRPr="008128F3">
          <w:rPr>
            <w:rStyle w:val="Hyperlink"/>
            <w:rFonts w:ascii="Aptos" w:hAnsi="Aptos"/>
          </w:rPr>
          <w:t>ATD Chapter Services CARE Office Hours</w:t>
        </w:r>
      </w:hyperlink>
      <w:r>
        <w:rPr>
          <w:rFonts w:ascii="Aptos" w:hAnsi="Aptos"/>
        </w:rPr>
        <w:t xml:space="preserve"> </w:t>
      </w:r>
      <w:r w:rsidRPr="008128F3">
        <w:rPr>
          <w:rFonts w:ascii="Aptos" w:hAnsi="Aptos"/>
        </w:rPr>
        <w:t>to ask questions</w:t>
      </w:r>
    </w:p>
    <w:p w14:paraId="63ACB283" w14:textId="77777777" w:rsidR="00D70FFF" w:rsidRPr="00FD2294" w:rsidRDefault="00D70FFF" w:rsidP="00A364E6">
      <w:pPr>
        <w:spacing w:before="60" w:after="60"/>
        <w:rPr>
          <w:rFonts w:ascii="Aptos" w:hAnsi="Aptos"/>
        </w:rPr>
      </w:pPr>
    </w:p>
    <w:p w14:paraId="33031ABC" w14:textId="18971C2B" w:rsidR="00FD2294" w:rsidRPr="000F3D77" w:rsidRDefault="00FD2294">
      <w:pPr>
        <w:rPr>
          <w:rFonts w:ascii="Aptos" w:hAnsi="Aptos"/>
          <w:b/>
          <w:bCs/>
          <w:color w:val="85BF42"/>
          <w:sz w:val="28"/>
          <w:szCs w:val="28"/>
          <w:u w:val="single"/>
        </w:rPr>
      </w:pPr>
      <w:r w:rsidRPr="000F3D77">
        <w:rPr>
          <w:rFonts w:ascii="Aptos" w:hAnsi="Aptos"/>
          <w:b/>
          <w:bCs/>
          <w:color w:val="85BF42"/>
          <w:sz w:val="28"/>
          <w:szCs w:val="28"/>
          <w:u w:val="single"/>
        </w:rPr>
        <w:t>Q&amp;A:</w:t>
      </w:r>
    </w:p>
    <w:p w14:paraId="03361757" w14:textId="6F97A47A" w:rsidR="00565AAB" w:rsidRPr="00565AAB" w:rsidRDefault="00565AAB" w:rsidP="00565AAB">
      <w:pPr>
        <w:spacing w:before="60" w:after="60"/>
        <w:rPr>
          <w:rFonts w:ascii="Aptos" w:hAnsi="Aptos"/>
        </w:rPr>
      </w:pPr>
      <w:r w:rsidRPr="00565AAB">
        <w:rPr>
          <w:rFonts w:ascii="Aptos" w:hAnsi="Aptos"/>
        </w:rPr>
        <w:t>What advice would you give to new program volunteers on planning and executing successful events?</w:t>
      </w:r>
    </w:p>
    <w:p w14:paraId="4D2A17B5" w14:textId="36A310BF" w:rsidR="00565AAB" w:rsidRPr="00565AAB" w:rsidRDefault="00565AAB" w:rsidP="00565AAB">
      <w:pPr>
        <w:pStyle w:val="ListParagraph"/>
        <w:numPr>
          <w:ilvl w:val="0"/>
          <w:numId w:val="3"/>
        </w:numPr>
        <w:spacing w:before="60" w:after="60"/>
        <w:rPr>
          <w:rFonts w:ascii="Aptos" w:hAnsi="Aptos"/>
        </w:rPr>
      </w:pPr>
      <w:r w:rsidRPr="00565AAB">
        <w:rPr>
          <w:rFonts w:ascii="Aptos" w:hAnsi="Aptos"/>
        </w:rPr>
        <w:t>Jump in and learn as much as you can!</w:t>
      </w:r>
    </w:p>
    <w:p w14:paraId="62DC4FF3" w14:textId="197E4E4B" w:rsidR="00565AAB" w:rsidRPr="00565AAB" w:rsidRDefault="00565AAB" w:rsidP="00565AAB">
      <w:pPr>
        <w:pStyle w:val="ListParagraph"/>
        <w:numPr>
          <w:ilvl w:val="0"/>
          <w:numId w:val="3"/>
        </w:numPr>
        <w:spacing w:before="60" w:after="60"/>
        <w:rPr>
          <w:rFonts w:ascii="Aptos" w:hAnsi="Aptos"/>
        </w:rPr>
      </w:pPr>
      <w:r w:rsidRPr="00565AAB">
        <w:rPr>
          <w:rFonts w:ascii="Aptos" w:hAnsi="Aptos"/>
        </w:rPr>
        <w:t>Tap into the resources provided by ATD</w:t>
      </w:r>
    </w:p>
    <w:p w14:paraId="38F3FBEA" w14:textId="7CD3D7DB" w:rsidR="00565AAB" w:rsidRPr="00565AAB" w:rsidRDefault="00565AAB" w:rsidP="00565AAB">
      <w:pPr>
        <w:pStyle w:val="ListParagraph"/>
        <w:numPr>
          <w:ilvl w:val="0"/>
          <w:numId w:val="3"/>
        </w:numPr>
        <w:spacing w:before="60" w:after="60"/>
        <w:rPr>
          <w:rFonts w:ascii="Aptos" w:hAnsi="Aptos"/>
        </w:rPr>
      </w:pPr>
      <w:r w:rsidRPr="00565AAB">
        <w:rPr>
          <w:rFonts w:ascii="Aptos" w:hAnsi="Aptos"/>
        </w:rPr>
        <w:t>Collaboration!</w:t>
      </w:r>
    </w:p>
    <w:p w14:paraId="0314034C" w14:textId="15B4CBFD" w:rsidR="00565AAB" w:rsidRPr="00565AAB" w:rsidRDefault="00565AAB" w:rsidP="00565AAB">
      <w:pPr>
        <w:pStyle w:val="ListParagraph"/>
        <w:numPr>
          <w:ilvl w:val="0"/>
          <w:numId w:val="3"/>
        </w:numPr>
        <w:spacing w:before="60" w:after="60"/>
        <w:rPr>
          <w:rFonts w:ascii="Aptos" w:hAnsi="Aptos"/>
        </w:rPr>
      </w:pPr>
      <w:r w:rsidRPr="00565AAB">
        <w:rPr>
          <w:rFonts w:ascii="Aptos" w:hAnsi="Aptos"/>
        </w:rPr>
        <w:t>Utilize the resources within your own community and chapter – utilize committee members!</w:t>
      </w:r>
    </w:p>
    <w:p w14:paraId="31CF326F" w14:textId="59866FEE" w:rsidR="00565AAB" w:rsidRPr="00565AAB" w:rsidRDefault="00565AAB" w:rsidP="00565AAB">
      <w:pPr>
        <w:pStyle w:val="ListParagraph"/>
        <w:numPr>
          <w:ilvl w:val="0"/>
          <w:numId w:val="3"/>
        </w:numPr>
        <w:spacing w:before="60" w:after="60"/>
        <w:rPr>
          <w:rFonts w:ascii="Aptos" w:hAnsi="Aptos"/>
        </w:rPr>
      </w:pPr>
      <w:r w:rsidRPr="00565AAB">
        <w:rPr>
          <w:rFonts w:ascii="Aptos" w:hAnsi="Aptos"/>
        </w:rPr>
        <w:t>No one knows the details so pivot as needed!</w:t>
      </w:r>
    </w:p>
    <w:p w14:paraId="74CE8C2A" w14:textId="311EFEBD" w:rsidR="00565AAB" w:rsidRPr="00565AAB" w:rsidRDefault="00565AAB" w:rsidP="00565AAB">
      <w:pPr>
        <w:pStyle w:val="ListParagraph"/>
        <w:numPr>
          <w:ilvl w:val="0"/>
          <w:numId w:val="3"/>
        </w:numPr>
        <w:spacing w:before="60" w:after="60"/>
        <w:rPr>
          <w:rFonts w:ascii="Aptos" w:hAnsi="Aptos"/>
        </w:rPr>
      </w:pPr>
      <w:r w:rsidRPr="00565AAB">
        <w:rPr>
          <w:rFonts w:ascii="Aptos" w:hAnsi="Aptos"/>
        </w:rPr>
        <w:t>Don’t be afraid to try new things!</w:t>
      </w:r>
    </w:p>
    <w:p w14:paraId="3E93B4D2" w14:textId="73442B01" w:rsidR="00D75AD2" w:rsidRDefault="00565AAB" w:rsidP="00565AAB">
      <w:pPr>
        <w:pStyle w:val="ListParagraph"/>
        <w:numPr>
          <w:ilvl w:val="0"/>
          <w:numId w:val="3"/>
        </w:numPr>
        <w:spacing w:before="60" w:after="60"/>
        <w:rPr>
          <w:rFonts w:ascii="Aptos" w:hAnsi="Aptos"/>
        </w:rPr>
      </w:pPr>
      <w:r w:rsidRPr="00565AAB">
        <w:rPr>
          <w:rFonts w:ascii="Aptos" w:hAnsi="Aptos"/>
        </w:rPr>
        <w:t>Know your audience</w:t>
      </w:r>
    </w:p>
    <w:p w14:paraId="00E38C36" w14:textId="21F803C1" w:rsidR="001676E1" w:rsidRPr="00565AAB" w:rsidRDefault="001676E1" w:rsidP="001676E1">
      <w:pPr>
        <w:pStyle w:val="ListParagraph"/>
        <w:numPr>
          <w:ilvl w:val="0"/>
          <w:numId w:val="3"/>
        </w:numPr>
        <w:spacing w:before="60" w:after="60"/>
        <w:rPr>
          <w:rFonts w:ascii="Aptos" w:hAnsi="Aptos"/>
        </w:rPr>
      </w:pPr>
      <w:r>
        <w:rPr>
          <w:rFonts w:ascii="Aptos" w:hAnsi="Aptos"/>
        </w:rPr>
        <w:t xml:space="preserve">Be willing to expand </w:t>
      </w:r>
      <w:r w:rsidRPr="0034624B">
        <w:rPr>
          <w:rFonts w:ascii="Aptos" w:hAnsi="Aptos"/>
        </w:rPr>
        <w:t>beyond</w:t>
      </w:r>
      <w:r>
        <w:rPr>
          <w:rFonts w:ascii="Aptos" w:hAnsi="Aptos"/>
        </w:rPr>
        <w:t xml:space="preserve"> </w:t>
      </w:r>
      <w:r w:rsidRPr="0034624B">
        <w:rPr>
          <w:rFonts w:ascii="Aptos" w:hAnsi="Aptos"/>
        </w:rPr>
        <w:t>what</w:t>
      </w:r>
      <w:r>
        <w:rPr>
          <w:rFonts w:ascii="Aptos" w:hAnsi="Aptos"/>
        </w:rPr>
        <w:t xml:space="preserve"> </w:t>
      </w:r>
      <w:r w:rsidRPr="0034624B">
        <w:rPr>
          <w:rFonts w:ascii="Aptos" w:hAnsi="Aptos"/>
        </w:rPr>
        <w:t>we</w:t>
      </w:r>
      <w:r>
        <w:rPr>
          <w:rFonts w:ascii="Aptos" w:hAnsi="Aptos"/>
        </w:rPr>
        <w:t xml:space="preserve"> </w:t>
      </w:r>
      <w:r w:rsidRPr="0034624B">
        <w:rPr>
          <w:rFonts w:ascii="Aptos" w:hAnsi="Aptos"/>
        </w:rPr>
        <w:t>currently</w:t>
      </w:r>
      <w:r>
        <w:rPr>
          <w:rFonts w:ascii="Aptos" w:hAnsi="Aptos"/>
        </w:rPr>
        <w:t xml:space="preserve"> </w:t>
      </w:r>
      <w:r w:rsidRPr="0034624B">
        <w:rPr>
          <w:rFonts w:ascii="Aptos" w:hAnsi="Aptos"/>
        </w:rPr>
        <w:t>do</w:t>
      </w:r>
      <w:r>
        <w:rPr>
          <w:rFonts w:ascii="Aptos" w:hAnsi="Aptos"/>
        </w:rPr>
        <w:t xml:space="preserve"> – </w:t>
      </w:r>
      <w:r w:rsidRPr="0034624B">
        <w:rPr>
          <w:rFonts w:ascii="Aptos" w:hAnsi="Aptos"/>
        </w:rPr>
        <w:t>take</w:t>
      </w:r>
      <w:r>
        <w:rPr>
          <w:rFonts w:ascii="Aptos" w:hAnsi="Aptos"/>
        </w:rPr>
        <w:t xml:space="preserve"> </w:t>
      </w:r>
      <w:r w:rsidRPr="0034624B">
        <w:rPr>
          <w:rFonts w:ascii="Aptos" w:hAnsi="Aptos"/>
        </w:rPr>
        <w:t>a</w:t>
      </w:r>
      <w:r>
        <w:rPr>
          <w:rFonts w:ascii="Aptos" w:hAnsi="Aptos"/>
        </w:rPr>
        <w:t xml:space="preserve"> </w:t>
      </w:r>
      <w:r w:rsidRPr="0034624B">
        <w:rPr>
          <w:rFonts w:ascii="Aptos" w:hAnsi="Aptos"/>
        </w:rPr>
        <w:t>look</w:t>
      </w:r>
      <w:r>
        <w:rPr>
          <w:rFonts w:ascii="Aptos" w:hAnsi="Aptos"/>
        </w:rPr>
        <w:t xml:space="preserve"> </w:t>
      </w:r>
      <w:r w:rsidRPr="0034624B">
        <w:rPr>
          <w:rFonts w:ascii="Aptos" w:hAnsi="Aptos"/>
        </w:rPr>
        <w:t>a</w:t>
      </w:r>
      <w:r>
        <w:rPr>
          <w:rFonts w:ascii="Aptos" w:hAnsi="Aptos"/>
        </w:rPr>
        <w:t>t the trades, and look to partner with the trades &amp; trade schools</w:t>
      </w:r>
    </w:p>
    <w:p w14:paraId="25C4CB75" w14:textId="77777777" w:rsidR="00DF0C33" w:rsidRDefault="00DF0C33" w:rsidP="00DF0C33">
      <w:pPr>
        <w:spacing w:before="60" w:after="60"/>
        <w:rPr>
          <w:rFonts w:ascii="Aptos" w:hAnsi="Aptos"/>
        </w:rPr>
      </w:pPr>
    </w:p>
    <w:p w14:paraId="5474EF1A" w14:textId="77777777" w:rsidR="003F13FB" w:rsidRDefault="003F13FB">
      <w:pPr>
        <w:rPr>
          <w:rFonts w:ascii="Aptos" w:hAnsi="Aptos"/>
        </w:rPr>
      </w:pPr>
      <w:r>
        <w:rPr>
          <w:rFonts w:ascii="Aptos" w:hAnsi="Aptos"/>
        </w:rPr>
        <w:br w:type="page"/>
      </w:r>
    </w:p>
    <w:p w14:paraId="3FB2B467" w14:textId="5DF9D533" w:rsidR="00565AAB" w:rsidRPr="00565AAB" w:rsidRDefault="00565AAB" w:rsidP="00565AAB">
      <w:pPr>
        <w:spacing w:before="60" w:after="60"/>
        <w:rPr>
          <w:rFonts w:ascii="Aptos" w:hAnsi="Aptos"/>
        </w:rPr>
      </w:pPr>
      <w:r w:rsidRPr="00565AAB">
        <w:rPr>
          <w:rFonts w:ascii="Aptos" w:hAnsi="Aptos"/>
        </w:rPr>
        <w:lastRenderedPageBreak/>
        <w:t>What were your most popular or successful programs, and what made them unique?</w:t>
      </w:r>
    </w:p>
    <w:p w14:paraId="45BFA8C3" w14:textId="0B99496F" w:rsidR="00565AAB" w:rsidRPr="00565AAB" w:rsidRDefault="00565AAB" w:rsidP="00565AAB">
      <w:pPr>
        <w:pStyle w:val="ListParagraph"/>
        <w:numPr>
          <w:ilvl w:val="0"/>
          <w:numId w:val="3"/>
        </w:numPr>
        <w:spacing w:before="60" w:after="60"/>
        <w:rPr>
          <w:rFonts w:ascii="Aptos" w:hAnsi="Aptos"/>
        </w:rPr>
      </w:pPr>
      <w:r w:rsidRPr="00565AAB">
        <w:rPr>
          <w:rFonts w:ascii="Aptos" w:hAnsi="Aptos"/>
        </w:rPr>
        <w:t>Depth of Planning and consistency in which the events happen</w:t>
      </w:r>
    </w:p>
    <w:p w14:paraId="64BA1668" w14:textId="003AF509" w:rsidR="00565AAB" w:rsidRPr="00565AAB" w:rsidRDefault="00565AAB" w:rsidP="00565AAB">
      <w:pPr>
        <w:pStyle w:val="ListParagraph"/>
        <w:numPr>
          <w:ilvl w:val="0"/>
          <w:numId w:val="3"/>
        </w:numPr>
        <w:spacing w:before="60" w:after="60"/>
        <w:rPr>
          <w:rFonts w:ascii="Aptos" w:hAnsi="Aptos"/>
        </w:rPr>
      </w:pPr>
      <w:r w:rsidRPr="00565AAB">
        <w:rPr>
          <w:rFonts w:ascii="Aptos" w:hAnsi="Aptos"/>
        </w:rPr>
        <w:t xml:space="preserve">Large Learning Conference - Full Day Conference – 275 individuals – Key Note, </w:t>
      </w:r>
      <w:proofErr w:type="spellStart"/>
      <w:r w:rsidRPr="00565AAB">
        <w:rPr>
          <w:rFonts w:ascii="Aptos" w:hAnsi="Aptos"/>
        </w:rPr>
        <w:t>Break out</w:t>
      </w:r>
      <w:proofErr w:type="spellEnd"/>
      <w:r w:rsidRPr="00565AAB">
        <w:rPr>
          <w:rFonts w:ascii="Aptos" w:hAnsi="Aptos"/>
        </w:rPr>
        <w:t xml:space="preserve"> Sessions, Round Tables, Networking. Start the programming process in August for the February Conference</w:t>
      </w:r>
    </w:p>
    <w:p w14:paraId="51FA7E41" w14:textId="67A847DE" w:rsidR="00565AAB" w:rsidRPr="00565AAB" w:rsidRDefault="00565AAB" w:rsidP="00565AAB">
      <w:pPr>
        <w:pStyle w:val="ListParagraph"/>
        <w:numPr>
          <w:ilvl w:val="0"/>
          <w:numId w:val="3"/>
        </w:numPr>
        <w:spacing w:before="60" w:after="60"/>
        <w:rPr>
          <w:rFonts w:ascii="Aptos" w:hAnsi="Aptos"/>
        </w:rPr>
      </w:pPr>
      <w:r w:rsidRPr="00565AAB">
        <w:rPr>
          <w:rFonts w:ascii="Aptos" w:hAnsi="Aptos"/>
        </w:rPr>
        <w:t>Timing is SO important for these events</w:t>
      </w:r>
    </w:p>
    <w:p w14:paraId="11CA61BA" w14:textId="70DC4EEA" w:rsidR="00565AAB" w:rsidRDefault="00565AAB" w:rsidP="00565AAB">
      <w:pPr>
        <w:pStyle w:val="ListParagraph"/>
        <w:numPr>
          <w:ilvl w:val="0"/>
          <w:numId w:val="3"/>
        </w:numPr>
        <w:spacing w:before="60" w:after="60"/>
        <w:rPr>
          <w:rFonts w:ascii="Aptos" w:hAnsi="Aptos"/>
        </w:rPr>
      </w:pPr>
      <w:r w:rsidRPr="00565AAB">
        <w:rPr>
          <w:rFonts w:ascii="Aptos" w:hAnsi="Aptos"/>
        </w:rPr>
        <w:t xml:space="preserve">Our registration just went live today in case anyone is wanting to see what that looks like </w:t>
      </w:r>
      <w:hyperlink r:id="rId19" w:history="1">
        <w:r w:rsidRPr="00593FAE">
          <w:rPr>
            <w:rStyle w:val="Hyperlink"/>
            <w:rFonts w:ascii="Aptos" w:hAnsi="Aptos"/>
          </w:rPr>
          <w:t>https://www.atdiowa.org/Professional-Development-Day-2025</w:t>
        </w:r>
      </w:hyperlink>
      <w:r w:rsidRPr="00565AAB">
        <w:rPr>
          <w:rFonts w:ascii="Aptos" w:hAnsi="Aptos"/>
        </w:rPr>
        <w:t xml:space="preserve">the topics this year are centered around data driven decision making and </w:t>
      </w:r>
      <w:proofErr w:type="spellStart"/>
      <w:r w:rsidRPr="00565AAB">
        <w:rPr>
          <w:rFonts w:ascii="Aptos" w:hAnsi="Aptos"/>
        </w:rPr>
        <w:t>upskillin</w:t>
      </w:r>
      <w:proofErr w:type="spellEnd"/>
    </w:p>
    <w:p w14:paraId="1C13D572" w14:textId="2E452FB9" w:rsidR="00565AAB" w:rsidRPr="00565AAB" w:rsidRDefault="00565AAB" w:rsidP="00565AAB">
      <w:pPr>
        <w:pStyle w:val="ListParagraph"/>
        <w:numPr>
          <w:ilvl w:val="0"/>
          <w:numId w:val="3"/>
        </w:numPr>
        <w:spacing w:before="60" w:after="60"/>
        <w:rPr>
          <w:rFonts w:ascii="Aptos" w:hAnsi="Aptos"/>
        </w:rPr>
      </w:pPr>
      <w:r w:rsidRPr="00565AAB">
        <w:rPr>
          <w:rFonts w:ascii="Aptos" w:hAnsi="Aptos"/>
        </w:rPr>
        <w:t>Most popular events bring together EVERYONE members, non-members, experts in the field, sponsors.</w:t>
      </w:r>
    </w:p>
    <w:p w14:paraId="7ABD8A6C" w14:textId="51D6DFD0" w:rsidR="00565AAB" w:rsidRPr="00565AAB" w:rsidRDefault="00565AAB" w:rsidP="00565AAB">
      <w:pPr>
        <w:pStyle w:val="ListParagraph"/>
        <w:numPr>
          <w:ilvl w:val="0"/>
          <w:numId w:val="3"/>
        </w:numPr>
        <w:spacing w:before="60" w:after="60"/>
        <w:rPr>
          <w:rFonts w:ascii="Aptos" w:hAnsi="Aptos"/>
        </w:rPr>
      </w:pPr>
      <w:r w:rsidRPr="00565AAB">
        <w:rPr>
          <w:rFonts w:ascii="Aptos" w:hAnsi="Aptos"/>
        </w:rPr>
        <w:t>Partner with local non-profit for an event.</w:t>
      </w:r>
    </w:p>
    <w:p w14:paraId="46DE248A" w14:textId="4ECC530E" w:rsidR="00565AAB" w:rsidRPr="00565AAB" w:rsidRDefault="00565AAB" w:rsidP="00565AAB">
      <w:pPr>
        <w:pStyle w:val="ListParagraph"/>
        <w:numPr>
          <w:ilvl w:val="0"/>
          <w:numId w:val="3"/>
        </w:numPr>
        <w:spacing w:before="60" w:after="60"/>
        <w:rPr>
          <w:rFonts w:ascii="Aptos" w:hAnsi="Aptos"/>
        </w:rPr>
      </w:pPr>
      <w:r w:rsidRPr="00565AAB">
        <w:rPr>
          <w:rFonts w:ascii="Aptos" w:hAnsi="Aptos"/>
        </w:rPr>
        <w:t>Love the idea for partnerships. I think that’s a must for programming strategy!</w:t>
      </w:r>
    </w:p>
    <w:p w14:paraId="532C94DA" w14:textId="0F41D447" w:rsidR="00565AAB" w:rsidRPr="00565AAB" w:rsidRDefault="00565AAB" w:rsidP="00565AAB">
      <w:pPr>
        <w:pStyle w:val="ListParagraph"/>
        <w:numPr>
          <w:ilvl w:val="0"/>
          <w:numId w:val="3"/>
        </w:numPr>
        <w:spacing w:before="60" w:after="60"/>
        <w:rPr>
          <w:rFonts w:ascii="Aptos" w:hAnsi="Aptos"/>
        </w:rPr>
      </w:pPr>
      <w:r w:rsidRPr="00565AAB">
        <w:rPr>
          <w:rFonts w:ascii="Aptos" w:hAnsi="Aptos"/>
        </w:rPr>
        <w:t>I think Ballroom dancing event would be fun.</w:t>
      </w:r>
    </w:p>
    <w:p w14:paraId="70575D6A" w14:textId="0F9B173B" w:rsidR="00565AAB" w:rsidRPr="00565AAB" w:rsidRDefault="00565AAB" w:rsidP="00565AAB">
      <w:pPr>
        <w:pStyle w:val="ListParagraph"/>
        <w:numPr>
          <w:ilvl w:val="0"/>
          <w:numId w:val="3"/>
        </w:numPr>
        <w:spacing w:before="60" w:after="60"/>
        <w:rPr>
          <w:rFonts w:ascii="Aptos" w:hAnsi="Aptos"/>
        </w:rPr>
      </w:pPr>
      <w:r w:rsidRPr="00565AAB">
        <w:rPr>
          <w:rFonts w:ascii="Aptos" w:hAnsi="Aptos"/>
        </w:rPr>
        <w:t>We have partnered with other ATD Chapters as well to create collaborative events. Partnerships are critical.</w:t>
      </w:r>
    </w:p>
    <w:p w14:paraId="62A78CC3" w14:textId="15A2D657" w:rsidR="00565AAB" w:rsidRPr="00565AAB" w:rsidRDefault="00565AAB" w:rsidP="00565AAB">
      <w:pPr>
        <w:pStyle w:val="ListParagraph"/>
        <w:numPr>
          <w:ilvl w:val="0"/>
          <w:numId w:val="3"/>
        </w:numPr>
        <w:spacing w:before="60" w:after="60"/>
        <w:rPr>
          <w:rFonts w:ascii="Aptos" w:hAnsi="Aptos"/>
        </w:rPr>
      </w:pPr>
      <w:r w:rsidRPr="00565AAB">
        <w:rPr>
          <w:rFonts w:ascii="Aptos" w:hAnsi="Aptos"/>
        </w:rPr>
        <w:t>Find unique local organizations to host and partner with – partnered with a local comedy group</w:t>
      </w:r>
    </w:p>
    <w:p w14:paraId="5876A7AB" w14:textId="4BD6EF6D" w:rsidR="00565AAB" w:rsidRPr="00565AAB" w:rsidRDefault="00565AAB" w:rsidP="00565AAB">
      <w:pPr>
        <w:pStyle w:val="ListParagraph"/>
        <w:numPr>
          <w:ilvl w:val="0"/>
          <w:numId w:val="3"/>
        </w:numPr>
        <w:spacing w:before="60" w:after="60"/>
        <w:rPr>
          <w:rFonts w:ascii="Aptos" w:hAnsi="Aptos"/>
        </w:rPr>
      </w:pPr>
      <w:r w:rsidRPr="00565AAB">
        <w:rPr>
          <w:rFonts w:ascii="Aptos" w:hAnsi="Aptos"/>
        </w:rPr>
        <w:t>Plus</w:t>
      </w:r>
      <w:r>
        <w:rPr>
          <w:rFonts w:ascii="Aptos" w:hAnsi="Aptos"/>
        </w:rPr>
        <w:t>,</w:t>
      </w:r>
      <w:r w:rsidRPr="00565AAB">
        <w:rPr>
          <w:rFonts w:ascii="Aptos" w:hAnsi="Aptos"/>
        </w:rPr>
        <w:t xml:space="preserve"> many of those partnerships count for CARE programming for both chapters!</w:t>
      </w:r>
    </w:p>
    <w:p w14:paraId="5B0B3631" w14:textId="486B8068" w:rsidR="00565AAB" w:rsidRPr="00565AAB" w:rsidRDefault="00565AAB" w:rsidP="00565AAB">
      <w:pPr>
        <w:pStyle w:val="ListParagraph"/>
        <w:numPr>
          <w:ilvl w:val="0"/>
          <w:numId w:val="3"/>
        </w:numPr>
        <w:spacing w:before="60" w:after="60"/>
        <w:rPr>
          <w:rFonts w:ascii="Aptos" w:hAnsi="Aptos"/>
        </w:rPr>
      </w:pPr>
      <w:r>
        <w:rPr>
          <w:rFonts w:ascii="Aptos" w:hAnsi="Aptos"/>
        </w:rPr>
        <w:t xml:space="preserve">NYC’s mini-conference was a </w:t>
      </w:r>
      <w:r w:rsidRPr="00565AAB">
        <w:rPr>
          <w:rFonts w:ascii="Aptos" w:hAnsi="Aptos"/>
        </w:rPr>
        <w:t>4</w:t>
      </w:r>
      <w:r>
        <w:rPr>
          <w:rFonts w:ascii="Aptos" w:hAnsi="Aptos"/>
        </w:rPr>
        <w:t>-</w:t>
      </w:r>
      <w:r w:rsidRPr="00565AAB">
        <w:rPr>
          <w:rFonts w:ascii="Aptos" w:hAnsi="Aptos"/>
        </w:rPr>
        <w:t>day long Hybrid conference – 2 days virtual and 2 days in-person</w:t>
      </w:r>
      <w:r>
        <w:rPr>
          <w:rFonts w:ascii="Aptos" w:hAnsi="Aptos"/>
        </w:rPr>
        <w:t>. With 16 volunteers. We hold this during Employee Learning Week.</w:t>
      </w:r>
    </w:p>
    <w:p w14:paraId="582AE54B" w14:textId="4C284BB9" w:rsidR="00565AAB" w:rsidRPr="00565AAB" w:rsidRDefault="00565AAB" w:rsidP="00565AAB">
      <w:pPr>
        <w:pStyle w:val="ListParagraph"/>
        <w:numPr>
          <w:ilvl w:val="0"/>
          <w:numId w:val="3"/>
        </w:numPr>
        <w:spacing w:before="60" w:after="60"/>
        <w:rPr>
          <w:rFonts w:ascii="Aptos" w:hAnsi="Aptos"/>
        </w:rPr>
      </w:pPr>
      <w:r w:rsidRPr="00565AAB">
        <w:rPr>
          <w:rFonts w:ascii="Aptos" w:hAnsi="Aptos"/>
        </w:rPr>
        <w:t>Use data! What are the needs and gather feedback - how many registrants are returning?</w:t>
      </w:r>
    </w:p>
    <w:p w14:paraId="00AB52E1" w14:textId="257C2E55" w:rsidR="00565AAB" w:rsidRPr="00565AAB" w:rsidRDefault="00565AAB" w:rsidP="00565AAB">
      <w:pPr>
        <w:pStyle w:val="ListParagraph"/>
        <w:numPr>
          <w:ilvl w:val="0"/>
          <w:numId w:val="3"/>
        </w:numPr>
        <w:spacing w:before="60" w:after="60"/>
        <w:rPr>
          <w:rFonts w:ascii="Aptos" w:hAnsi="Aptos"/>
        </w:rPr>
      </w:pPr>
      <w:r w:rsidRPr="00565AAB">
        <w:rPr>
          <w:rFonts w:ascii="Aptos" w:hAnsi="Aptos"/>
        </w:rPr>
        <w:t>collecting data should NOT be an afterthought - it should be part of the planning process from the very beginning</w:t>
      </w:r>
    </w:p>
    <w:p w14:paraId="5B857BFF" w14:textId="577C3EBE" w:rsidR="00DF0C33" w:rsidRPr="00565AAB" w:rsidRDefault="00565AAB" w:rsidP="00565AAB">
      <w:pPr>
        <w:pStyle w:val="ListParagraph"/>
        <w:numPr>
          <w:ilvl w:val="0"/>
          <w:numId w:val="3"/>
        </w:numPr>
        <w:spacing w:before="60" w:after="60"/>
        <w:rPr>
          <w:rFonts w:ascii="Aptos" w:hAnsi="Aptos"/>
        </w:rPr>
      </w:pPr>
      <w:r>
        <w:rPr>
          <w:rFonts w:ascii="Aptos" w:hAnsi="Aptos"/>
        </w:rPr>
        <w:t>Y</w:t>
      </w:r>
      <w:r w:rsidRPr="00565AAB">
        <w:rPr>
          <w:rFonts w:ascii="Aptos" w:hAnsi="Aptos"/>
        </w:rPr>
        <w:t>ou need to determine how you will evaluate the program at the beginning, throughout the planning process.</w:t>
      </w:r>
    </w:p>
    <w:p w14:paraId="5222CE0F" w14:textId="77777777" w:rsidR="0034624B" w:rsidRDefault="0034624B" w:rsidP="00DF0C33">
      <w:pPr>
        <w:spacing w:before="60" w:after="60"/>
        <w:rPr>
          <w:rFonts w:ascii="Aptos" w:hAnsi="Aptos"/>
        </w:rPr>
      </w:pPr>
    </w:p>
    <w:p w14:paraId="6CF2EBFE" w14:textId="1BCA7435" w:rsidR="001676E1" w:rsidRPr="001676E1" w:rsidRDefault="001676E1" w:rsidP="001676E1">
      <w:pPr>
        <w:spacing w:before="60" w:after="60"/>
        <w:rPr>
          <w:rFonts w:ascii="Aptos" w:hAnsi="Aptos"/>
        </w:rPr>
      </w:pPr>
      <w:r w:rsidRPr="001676E1">
        <w:rPr>
          <w:rFonts w:ascii="Aptos" w:hAnsi="Aptos"/>
        </w:rPr>
        <w:t>How did you ensure that your programs aligned with the needs and interests of the membership?</w:t>
      </w:r>
    </w:p>
    <w:p w14:paraId="3E5452A2" w14:textId="63F1CE4B" w:rsidR="001676E1" w:rsidRPr="001676E1" w:rsidRDefault="001676E1" w:rsidP="001676E1">
      <w:pPr>
        <w:pStyle w:val="ListParagraph"/>
        <w:numPr>
          <w:ilvl w:val="0"/>
          <w:numId w:val="3"/>
        </w:numPr>
        <w:spacing w:before="60" w:after="60"/>
        <w:rPr>
          <w:rFonts w:ascii="Aptos" w:hAnsi="Aptos"/>
        </w:rPr>
      </w:pPr>
      <w:r w:rsidRPr="001676E1">
        <w:rPr>
          <w:rFonts w:ascii="Aptos" w:hAnsi="Aptos"/>
        </w:rPr>
        <w:t>We try to align our programs to the TD Capabilities. Does your membership base think in terms of those TD Capabilities? Or do you backwards engineer that alignment?</w:t>
      </w:r>
    </w:p>
    <w:p w14:paraId="43F2D5DC" w14:textId="338E2BD0" w:rsidR="001676E1" w:rsidRPr="001676E1" w:rsidRDefault="001676E1" w:rsidP="001676E1">
      <w:pPr>
        <w:pStyle w:val="ListParagraph"/>
        <w:numPr>
          <w:ilvl w:val="0"/>
          <w:numId w:val="3"/>
        </w:numPr>
        <w:spacing w:before="60" w:after="60"/>
        <w:rPr>
          <w:rFonts w:ascii="Aptos" w:hAnsi="Aptos"/>
        </w:rPr>
      </w:pPr>
      <w:r w:rsidRPr="001676E1">
        <w:rPr>
          <w:rFonts w:ascii="Aptos" w:hAnsi="Aptos"/>
        </w:rPr>
        <w:t>Be consistent with programs/events and enlist feedback for every event to discuss at board meetings!</w:t>
      </w:r>
    </w:p>
    <w:p w14:paraId="56033DED" w14:textId="3AFC3905" w:rsidR="001676E1" w:rsidRPr="001676E1" w:rsidRDefault="001676E1" w:rsidP="001676E1">
      <w:pPr>
        <w:pStyle w:val="ListParagraph"/>
        <w:numPr>
          <w:ilvl w:val="0"/>
          <w:numId w:val="3"/>
        </w:numPr>
        <w:spacing w:before="60" w:after="60"/>
        <w:rPr>
          <w:rFonts w:ascii="Aptos" w:hAnsi="Aptos"/>
        </w:rPr>
      </w:pPr>
      <w:r w:rsidRPr="001676E1">
        <w:rPr>
          <w:rFonts w:ascii="Aptos" w:hAnsi="Aptos"/>
        </w:rPr>
        <w:t>Ask for feedback and use it!</w:t>
      </w:r>
    </w:p>
    <w:p w14:paraId="556B813E" w14:textId="616530B7" w:rsidR="001676E1" w:rsidRPr="001676E1" w:rsidRDefault="001676E1" w:rsidP="001676E1">
      <w:pPr>
        <w:pStyle w:val="ListParagraph"/>
        <w:numPr>
          <w:ilvl w:val="0"/>
          <w:numId w:val="3"/>
        </w:numPr>
        <w:spacing w:before="60" w:after="60"/>
        <w:rPr>
          <w:rFonts w:ascii="Aptos" w:hAnsi="Aptos"/>
        </w:rPr>
      </w:pPr>
      <w:r w:rsidRPr="001676E1">
        <w:rPr>
          <w:rFonts w:ascii="Aptos" w:hAnsi="Aptos"/>
        </w:rPr>
        <w:t>At our 1-day conferences, I got up at the end and flat-out asked for feedback. We put up the QR code and I told everyone that as L&amp;D professionals, we all know how important feedback is for "doing better" and that we wanted to hear the good, the bad, the "I wish we had ____". We got more feedback and more importantly, more DETAILED feedback because I asked for it.</w:t>
      </w:r>
      <w:r w:rsidRPr="001676E1">
        <w:rPr>
          <w:rFonts w:ascii="Aptos" w:hAnsi="Aptos"/>
        </w:rPr>
        <w:t xml:space="preserve"> </w:t>
      </w:r>
      <w:r w:rsidRPr="001676E1">
        <w:rPr>
          <w:rFonts w:ascii="Aptos" w:hAnsi="Aptos"/>
        </w:rPr>
        <w:t>I think I also used the phrase, "We can't do better if we don't know we could have" (</w:t>
      </w:r>
      <w:proofErr w:type="spellStart"/>
      <w:r w:rsidRPr="001676E1">
        <w:rPr>
          <w:rFonts w:ascii="Aptos" w:hAnsi="Aptos"/>
        </w:rPr>
        <w:t>i.e</w:t>
      </w:r>
      <w:proofErr w:type="spellEnd"/>
      <w:r w:rsidRPr="001676E1">
        <w:rPr>
          <w:rFonts w:ascii="Aptos" w:hAnsi="Aptos"/>
        </w:rPr>
        <w:t xml:space="preserve"> "can't fix something if we don't know that it's broke" kind of mentality)</w:t>
      </w:r>
    </w:p>
    <w:p w14:paraId="184A00B1" w14:textId="761A8512" w:rsidR="001676E1" w:rsidRPr="001676E1" w:rsidRDefault="001676E1" w:rsidP="001676E1">
      <w:pPr>
        <w:pStyle w:val="ListParagraph"/>
        <w:numPr>
          <w:ilvl w:val="0"/>
          <w:numId w:val="3"/>
        </w:numPr>
        <w:spacing w:before="60" w:after="60"/>
        <w:rPr>
          <w:rFonts w:ascii="Aptos" w:hAnsi="Aptos"/>
        </w:rPr>
      </w:pPr>
      <w:r w:rsidRPr="001676E1">
        <w:rPr>
          <w:rFonts w:ascii="Aptos" w:hAnsi="Aptos"/>
        </w:rPr>
        <w:t>Great point on industry trends. That is how we select our keynote topic for our conference and it generates interest BECAUSE we are in tune with the times. Awesome point.</w:t>
      </w:r>
    </w:p>
    <w:p w14:paraId="7FDA8EE0" w14:textId="3DF85B6A" w:rsidR="001676E1" w:rsidRPr="001676E1" w:rsidRDefault="001676E1" w:rsidP="001676E1">
      <w:pPr>
        <w:pStyle w:val="ListParagraph"/>
        <w:numPr>
          <w:ilvl w:val="0"/>
          <w:numId w:val="3"/>
        </w:numPr>
        <w:spacing w:before="60" w:after="60"/>
        <w:rPr>
          <w:rFonts w:ascii="Aptos" w:hAnsi="Aptos"/>
        </w:rPr>
      </w:pPr>
      <w:r w:rsidRPr="001676E1">
        <w:rPr>
          <w:rFonts w:ascii="Aptos" w:hAnsi="Aptos"/>
        </w:rPr>
        <w:t>Leverage industry trends. What are the topics being talked about in the industry and marketplace and include them in programming.</w:t>
      </w:r>
    </w:p>
    <w:p w14:paraId="0FF3A2D3" w14:textId="7CCAB3DA" w:rsidR="001676E1" w:rsidRPr="001676E1" w:rsidRDefault="001676E1" w:rsidP="001676E1">
      <w:pPr>
        <w:pStyle w:val="ListParagraph"/>
        <w:numPr>
          <w:ilvl w:val="0"/>
          <w:numId w:val="3"/>
        </w:numPr>
        <w:spacing w:before="60" w:after="60"/>
        <w:rPr>
          <w:rFonts w:ascii="Aptos" w:hAnsi="Aptos"/>
        </w:rPr>
      </w:pPr>
      <w:r>
        <w:rPr>
          <w:rFonts w:ascii="Aptos" w:hAnsi="Aptos"/>
        </w:rPr>
        <w:lastRenderedPageBreak/>
        <w:t>O</w:t>
      </w:r>
      <w:r w:rsidRPr="001676E1">
        <w:rPr>
          <w:rFonts w:ascii="Aptos" w:hAnsi="Aptos"/>
        </w:rPr>
        <w:t>ne thing we are tuning into is our region and the members work and career prospects. Some regions may have more individuals seeking versus thriving in a role so we are looking at the trends in employment and career readiness as well.</w:t>
      </w:r>
    </w:p>
    <w:p w14:paraId="0D1E6DCB" w14:textId="6ADF1C80" w:rsidR="0034624B" w:rsidRPr="001676E1" w:rsidRDefault="001676E1" w:rsidP="001676E1">
      <w:pPr>
        <w:pStyle w:val="ListParagraph"/>
        <w:numPr>
          <w:ilvl w:val="0"/>
          <w:numId w:val="3"/>
        </w:numPr>
        <w:spacing w:before="60" w:after="60"/>
        <w:rPr>
          <w:rFonts w:ascii="Aptos" w:hAnsi="Aptos"/>
        </w:rPr>
      </w:pPr>
      <w:r w:rsidRPr="001676E1">
        <w:rPr>
          <w:rFonts w:ascii="Aptos" w:hAnsi="Aptos"/>
        </w:rPr>
        <w:t>People want to network and socialize! Give the people what they want!</w:t>
      </w:r>
    </w:p>
    <w:p w14:paraId="6DA7FADA" w14:textId="77777777" w:rsidR="0034624B" w:rsidRDefault="0034624B" w:rsidP="00DF0C33">
      <w:pPr>
        <w:spacing w:before="60" w:after="60"/>
        <w:rPr>
          <w:rFonts w:ascii="Aptos" w:hAnsi="Aptos"/>
        </w:rPr>
      </w:pPr>
    </w:p>
    <w:p w14:paraId="7646B58A" w14:textId="7E028BE9" w:rsidR="001676E1" w:rsidRPr="001676E1" w:rsidRDefault="001676E1" w:rsidP="001676E1">
      <w:pPr>
        <w:spacing w:before="60" w:after="60"/>
        <w:rPr>
          <w:rFonts w:ascii="Aptos" w:hAnsi="Aptos"/>
        </w:rPr>
      </w:pPr>
      <w:r w:rsidRPr="001676E1">
        <w:rPr>
          <w:rFonts w:ascii="Aptos" w:hAnsi="Aptos"/>
        </w:rPr>
        <w:t>What is your vision for the chapter's programs and events?</w:t>
      </w:r>
    </w:p>
    <w:p w14:paraId="11AF654C" w14:textId="5F569D01" w:rsidR="001676E1" w:rsidRPr="001676E1" w:rsidRDefault="001676E1" w:rsidP="001676E1">
      <w:pPr>
        <w:pStyle w:val="ListParagraph"/>
        <w:numPr>
          <w:ilvl w:val="0"/>
          <w:numId w:val="3"/>
        </w:numPr>
        <w:spacing w:before="60" w:after="60"/>
        <w:rPr>
          <w:rFonts w:ascii="Aptos" w:hAnsi="Aptos"/>
        </w:rPr>
      </w:pPr>
      <w:r w:rsidRPr="001676E1">
        <w:rPr>
          <w:rFonts w:ascii="Aptos" w:hAnsi="Aptos"/>
        </w:rPr>
        <w:t>Moving from virtual to in-person programming to support networking. Each of our programs will devote some time to a networking activity.</w:t>
      </w:r>
    </w:p>
    <w:p w14:paraId="10CDD952" w14:textId="0EFBEADD" w:rsidR="001676E1" w:rsidRPr="001676E1" w:rsidRDefault="001676E1" w:rsidP="001676E1">
      <w:pPr>
        <w:pStyle w:val="ListParagraph"/>
        <w:numPr>
          <w:ilvl w:val="0"/>
          <w:numId w:val="3"/>
        </w:numPr>
        <w:spacing w:before="60" w:after="60"/>
        <w:rPr>
          <w:rFonts w:ascii="Aptos" w:hAnsi="Aptos"/>
        </w:rPr>
      </w:pPr>
      <w:r w:rsidRPr="001676E1">
        <w:rPr>
          <w:rFonts w:ascii="Aptos" w:hAnsi="Aptos"/>
        </w:rPr>
        <w:t>Do we have special program/scholarships for High school or College student?</w:t>
      </w:r>
      <w:r>
        <w:rPr>
          <w:rFonts w:ascii="Aptos" w:hAnsi="Aptos"/>
        </w:rPr>
        <w:t xml:space="preserve"> YES! If your chapter doesn’t have one, create one!</w:t>
      </w:r>
    </w:p>
    <w:p w14:paraId="3DCC0700" w14:textId="17E315BD" w:rsidR="001676E1" w:rsidRPr="001676E1" w:rsidRDefault="001676E1" w:rsidP="001676E1">
      <w:pPr>
        <w:pStyle w:val="ListParagraph"/>
        <w:numPr>
          <w:ilvl w:val="0"/>
          <w:numId w:val="3"/>
        </w:numPr>
        <w:spacing w:before="60" w:after="60"/>
        <w:rPr>
          <w:rFonts w:ascii="Aptos" w:hAnsi="Aptos"/>
        </w:rPr>
      </w:pPr>
      <w:r w:rsidRPr="001676E1">
        <w:rPr>
          <w:rFonts w:ascii="Aptos" w:hAnsi="Aptos"/>
        </w:rPr>
        <w:t>We have a large population of manufacturing and agricultural companies in Des Moines and starting to engage them was one of the best ideas we had. They are eager to collaborate.</w:t>
      </w:r>
    </w:p>
    <w:p w14:paraId="573562AA" w14:textId="7DC5BA3D" w:rsidR="001676E1" w:rsidRPr="001676E1" w:rsidRDefault="001676E1" w:rsidP="001676E1">
      <w:pPr>
        <w:pStyle w:val="ListParagraph"/>
        <w:numPr>
          <w:ilvl w:val="0"/>
          <w:numId w:val="3"/>
        </w:numPr>
        <w:spacing w:before="60" w:after="60"/>
        <w:rPr>
          <w:rFonts w:ascii="Aptos" w:hAnsi="Aptos"/>
        </w:rPr>
      </w:pPr>
      <w:r w:rsidRPr="001676E1">
        <w:rPr>
          <w:rFonts w:ascii="Aptos" w:hAnsi="Aptos"/>
        </w:rPr>
        <w:t>I think in-person events offer tremendous value, especially with so many people working remotely now. They’re a great way, connect face-to-face, and build stronger relationships. That said, with some chapters being spread out, virtual programs can also be beneficial, providing access to a broader audience. For groups that host virtual events, especially with a focus on networking, what strategies have you found effective for fostering real connections and engagement?</w:t>
      </w:r>
    </w:p>
    <w:p w14:paraId="36170187" w14:textId="2586BA69" w:rsidR="001676E1" w:rsidRPr="001676E1" w:rsidRDefault="001676E1" w:rsidP="001676E1">
      <w:pPr>
        <w:pStyle w:val="ListParagraph"/>
        <w:numPr>
          <w:ilvl w:val="0"/>
          <w:numId w:val="3"/>
        </w:numPr>
        <w:spacing w:before="60" w:after="60"/>
        <w:rPr>
          <w:rFonts w:ascii="Aptos" w:hAnsi="Aptos"/>
        </w:rPr>
      </w:pPr>
      <w:r w:rsidRPr="001676E1">
        <w:rPr>
          <w:rFonts w:ascii="Aptos" w:hAnsi="Aptos"/>
        </w:rPr>
        <w:t>I know that one direction our board wants to take has to do with intake of member profiles. When members sign up, are we asking the right questions and supplying the right fields to inform us of our members.</w:t>
      </w:r>
    </w:p>
    <w:p w14:paraId="129015EC" w14:textId="3CAA188D" w:rsidR="001676E1" w:rsidRPr="001676E1" w:rsidRDefault="001676E1" w:rsidP="001676E1">
      <w:pPr>
        <w:pStyle w:val="ListParagraph"/>
        <w:numPr>
          <w:ilvl w:val="0"/>
          <w:numId w:val="3"/>
        </w:numPr>
        <w:spacing w:before="60" w:after="60"/>
        <w:rPr>
          <w:rFonts w:ascii="Aptos" w:hAnsi="Aptos"/>
        </w:rPr>
      </w:pPr>
      <w:r w:rsidRPr="001676E1">
        <w:rPr>
          <w:rFonts w:ascii="Aptos" w:hAnsi="Aptos"/>
        </w:rPr>
        <w:t>Another suggestion I have is to collaborate with other chapters near you. We have connected with Twin Cities, Omaha, Hawkeye, and Kansas City just to compare ideas and have led to some ideas on how we can provide value to one another's chapters.</w:t>
      </w:r>
    </w:p>
    <w:p w14:paraId="6FDE9649" w14:textId="647C9ADC" w:rsidR="001676E1" w:rsidRDefault="001676E1" w:rsidP="001676E1">
      <w:pPr>
        <w:pStyle w:val="ListParagraph"/>
        <w:numPr>
          <w:ilvl w:val="0"/>
          <w:numId w:val="3"/>
        </w:numPr>
        <w:spacing w:before="60" w:after="60"/>
        <w:rPr>
          <w:rFonts w:ascii="Aptos" w:hAnsi="Aptos"/>
        </w:rPr>
      </w:pPr>
      <w:r w:rsidRPr="001676E1">
        <w:rPr>
          <w:rFonts w:ascii="Aptos" w:hAnsi="Aptos"/>
        </w:rPr>
        <w:t>That's encouraging. I was slightly hesitant to bring it up. I'm glad to hear that it has been successfully executed.</w:t>
      </w:r>
    </w:p>
    <w:p w14:paraId="15781B78" w14:textId="77777777" w:rsidR="001676E1" w:rsidRDefault="001676E1" w:rsidP="00DF0C33">
      <w:pPr>
        <w:spacing w:before="60" w:after="60"/>
        <w:rPr>
          <w:rFonts w:ascii="Aptos" w:hAnsi="Aptos"/>
        </w:rPr>
      </w:pPr>
    </w:p>
    <w:p w14:paraId="135B4239" w14:textId="42BE5B89" w:rsidR="001676E1" w:rsidRPr="001676E1" w:rsidRDefault="001676E1" w:rsidP="001676E1">
      <w:pPr>
        <w:spacing w:before="60" w:after="60"/>
        <w:rPr>
          <w:rFonts w:ascii="Aptos" w:hAnsi="Aptos"/>
        </w:rPr>
      </w:pPr>
      <w:r w:rsidRPr="001676E1">
        <w:rPr>
          <w:rFonts w:ascii="Aptos" w:hAnsi="Aptos"/>
        </w:rPr>
        <w:t>What are your strategies for evaluating the effectiveness of your programs and making necessary adjustments?</w:t>
      </w:r>
    </w:p>
    <w:p w14:paraId="2F084D3D" w14:textId="40D8DC23" w:rsidR="001676E1" w:rsidRPr="001676E1" w:rsidRDefault="001676E1" w:rsidP="001676E1">
      <w:pPr>
        <w:pStyle w:val="ListParagraph"/>
        <w:numPr>
          <w:ilvl w:val="0"/>
          <w:numId w:val="3"/>
        </w:numPr>
        <w:spacing w:before="60" w:after="60"/>
        <w:rPr>
          <w:rFonts w:ascii="Aptos" w:hAnsi="Aptos"/>
        </w:rPr>
      </w:pPr>
      <w:r w:rsidRPr="001676E1">
        <w:rPr>
          <w:rFonts w:ascii="Aptos" w:hAnsi="Aptos"/>
        </w:rPr>
        <w:t>We do survey our attendees, but so few respond.</w:t>
      </w:r>
    </w:p>
    <w:p w14:paraId="6C87F067" w14:textId="5A81FE1C" w:rsidR="001676E1" w:rsidRPr="001676E1" w:rsidRDefault="001676E1" w:rsidP="001676E1">
      <w:pPr>
        <w:pStyle w:val="ListParagraph"/>
        <w:numPr>
          <w:ilvl w:val="0"/>
          <w:numId w:val="3"/>
        </w:numPr>
        <w:spacing w:before="60" w:after="60"/>
        <w:rPr>
          <w:rFonts w:ascii="Aptos" w:hAnsi="Aptos"/>
        </w:rPr>
      </w:pPr>
      <w:r w:rsidRPr="001676E1">
        <w:rPr>
          <w:rFonts w:ascii="Aptos" w:hAnsi="Aptos"/>
        </w:rPr>
        <w:t>and even if it doesn't go over perfectly, you gave it the try and made a valiant attempt.</w:t>
      </w:r>
    </w:p>
    <w:p w14:paraId="361E980E" w14:textId="47FE5861" w:rsidR="001676E1" w:rsidRDefault="001676E1" w:rsidP="001676E1">
      <w:pPr>
        <w:pStyle w:val="ListParagraph"/>
        <w:numPr>
          <w:ilvl w:val="0"/>
          <w:numId w:val="3"/>
        </w:numPr>
        <w:spacing w:before="60" w:after="60"/>
        <w:rPr>
          <w:rFonts w:ascii="Aptos" w:hAnsi="Aptos"/>
        </w:rPr>
      </w:pPr>
      <w:r w:rsidRPr="001676E1">
        <w:rPr>
          <w:rFonts w:ascii="Aptos" w:hAnsi="Aptos"/>
        </w:rPr>
        <w:t>Surveys and 1:1 qualitative feedback from board members, members themselves, etc.</w:t>
      </w:r>
    </w:p>
    <w:p w14:paraId="546E769E" w14:textId="4D2E6458" w:rsidR="001676E1" w:rsidRPr="001676E1" w:rsidRDefault="001676E1" w:rsidP="001676E1">
      <w:pPr>
        <w:pStyle w:val="ListParagraph"/>
        <w:numPr>
          <w:ilvl w:val="0"/>
          <w:numId w:val="3"/>
        </w:numPr>
        <w:spacing w:before="60" w:after="60"/>
        <w:rPr>
          <w:rFonts w:ascii="Aptos" w:hAnsi="Aptos"/>
        </w:rPr>
      </w:pPr>
      <w:r>
        <w:rPr>
          <w:rFonts w:ascii="Aptos" w:hAnsi="Aptos"/>
        </w:rPr>
        <w:t>Discussion around “The Bystander Effect” and how that plays into getting attendees to provide feedback. It helps to tell a larger story about effectiveness.</w:t>
      </w:r>
    </w:p>
    <w:p w14:paraId="4EBC15A5" w14:textId="07CC5E09" w:rsidR="001676E1" w:rsidRPr="001676E1" w:rsidRDefault="001676E1" w:rsidP="001676E1">
      <w:pPr>
        <w:pStyle w:val="ListParagraph"/>
        <w:numPr>
          <w:ilvl w:val="0"/>
          <w:numId w:val="3"/>
        </w:numPr>
        <w:spacing w:before="60" w:after="60"/>
        <w:rPr>
          <w:rFonts w:ascii="Aptos" w:hAnsi="Aptos"/>
        </w:rPr>
      </w:pPr>
      <w:r w:rsidRPr="001676E1">
        <w:rPr>
          <w:rFonts w:ascii="Aptos" w:hAnsi="Aptos"/>
        </w:rPr>
        <w:t xml:space="preserve">Storytelling is so awesome as a tool. </w:t>
      </w:r>
    </w:p>
    <w:p w14:paraId="20973C80" w14:textId="7BAD50EF" w:rsidR="001676E1" w:rsidRPr="001676E1" w:rsidRDefault="001676E1" w:rsidP="001676E1">
      <w:pPr>
        <w:pStyle w:val="ListParagraph"/>
        <w:numPr>
          <w:ilvl w:val="0"/>
          <w:numId w:val="3"/>
        </w:numPr>
        <w:spacing w:before="60" w:after="60"/>
        <w:rPr>
          <w:rFonts w:ascii="Aptos" w:hAnsi="Aptos"/>
        </w:rPr>
      </w:pPr>
      <w:r w:rsidRPr="001676E1">
        <w:rPr>
          <w:rFonts w:ascii="Aptos" w:hAnsi="Aptos"/>
        </w:rPr>
        <w:t>I am appreciating the way in which chapters are diving it up. The term "programming" means different things to different chapters and it's important for the chapter to define it well so expectations can be met.</w:t>
      </w:r>
    </w:p>
    <w:p w14:paraId="1C6A7CA3" w14:textId="4306CEE5" w:rsidR="001676E1" w:rsidRDefault="001676E1" w:rsidP="001676E1">
      <w:pPr>
        <w:pStyle w:val="ListParagraph"/>
        <w:numPr>
          <w:ilvl w:val="0"/>
          <w:numId w:val="3"/>
        </w:numPr>
        <w:spacing w:before="60" w:after="60"/>
        <w:rPr>
          <w:rFonts w:ascii="Aptos" w:hAnsi="Aptos"/>
        </w:rPr>
      </w:pPr>
      <w:r w:rsidRPr="001676E1">
        <w:rPr>
          <w:rFonts w:ascii="Aptos" w:hAnsi="Aptos"/>
        </w:rPr>
        <w:t>if you have questions after this session feel free to connect with me and send a message to me on LinkedIn! Happy to help you: https://www.linkedin.com/in/colemhorton/</w:t>
      </w:r>
    </w:p>
    <w:p w14:paraId="6CD8C4F8" w14:textId="77777777" w:rsidR="001676E1" w:rsidRDefault="001676E1" w:rsidP="00DF0C33">
      <w:pPr>
        <w:spacing w:before="60" w:after="60"/>
        <w:rPr>
          <w:rFonts w:ascii="Aptos" w:hAnsi="Aptos"/>
        </w:rPr>
      </w:pPr>
    </w:p>
    <w:p w14:paraId="744E27ED" w14:textId="77777777" w:rsidR="003F13FB" w:rsidRDefault="003F13FB">
      <w:pPr>
        <w:rPr>
          <w:rFonts w:ascii="Aptos" w:hAnsi="Aptos"/>
        </w:rPr>
      </w:pPr>
      <w:r>
        <w:rPr>
          <w:rFonts w:ascii="Aptos" w:hAnsi="Aptos"/>
        </w:rPr>
        <w:br w:type="page"/>
      </w:r>
    </w:p>
    <w:p w14:paraId="2EBB265D" w14:textId="32C6D0AE" w:rsidR="001676E1" w:rsidRDefault="001676E1" w:rsidP="00DF0C33">
      <w:pPr>
        <w:spacing w:before="60" w:after="60"/>
        <w:rPr>
          <w:rFonts w:ascii="Aptos" w:hAnsi="Aptos"/>
        </w:rPr>
      </w:pPr>
      <w:r w:rsidRPr="00565AAB">
        <w:rPr>
          <w:rFonts w:ascii="Aptos" w:hAnsi="Aptos"/>
        </w:rPr>
        <w:lastRenderedPageBreak/>
        <w:t xml:space="preserve">How </w:t>
      </w:r>
      <w:r w:rsidRPr="00565AAB">
        <w:rPr>
          <w:rFonts w:ascii="Aptos" w:hAnsi="Aptos"/>
        </w:rPr>
        <w:t>do you go about getting good speakers</w:t>
      </w:r>
      <w:r>
        <w:rPr>
          <w:rFonts w:ascii="Aptos" w:hAnsi="Aptos"/>
        </w:rPr>
        <w:t>?</w:t>
      </w:r>
    </w:p>
    <w:p w14:paraId="09501D13" w14:textId="5BAA64CF" w:rsidR="001676E1" w:rsidRDefault="001676E1" w:rsidP="001676E1">
      <w:pPr>
        <w:pStyle w:val="ListParagraph"/>
        <w:numPr>
          <w:ilvl w:val="0"/>
          <w:numId w:val="3"/>
        </w:numPr>
        <w:spacing w:before="60" w:after="60"/>
        <w:rPr>
          <w:rFonts w:ascii="Aptos" w:hAnsi="Aptos"/>
        </w:rPr>
      </w:pPr>
      <w:r>
        <w:rPr>
          <w:rFonts w:ascii="Aptos" w:hAnsi="Aptos"/>
        </w:rPr>
        <w:t>FL Suncoast</w:t>
      </w:r>
      <w:r w:rsidRPr="00565AAB">
        <w:rPr>
          <w:rFonts w:ascii="Aptos" w:hAnsi="Aptos"/>
        </w:rPr>
        <w:t xml:space="preserve"> took the list of all the speakers from </w:t>
      </w:r>
      <w:r>
        <w:rPr>
          <w:rFonts w:ascii="Aptos" w:hAnsi="Aptos"/>
        </w:rPr>
        <w:t xml:space="preserve">that year’s </w:t>
      </w:r>
      <w:r w:rsidRPr="00565AAB">
        <w:rPr>
          <w:rFonts w:ascii="Aptos" w:hAnsi="Aptos"/>
        </w:rPr>
        <w:t xml:space="preserve">ATD </w:t>
      </w:r>
      <w:r>
        <w:rPr>
          <w:rFonts w:ascii="Aptos" w:hAnsi="Aptos"/>
        </w:rPr>
        <w:t xml:space="preserve">ICE, </w:t>
      </w:r>
      <w:r w:rsidRPr="00565AAB">
        <w:rPr>
          <w:rFonts w:ascii="Aptos" w:hAnsi="Aptos"/>
        </w:rPr>
        <w:t xml:space="preserve">went through it top to bottom to identify every speaker that was kind of local </w:t>
      </w:r>
      <w:proofErr w:type="spellStart"/>
      <w:r w:rsidRPr="00565AAB">
        <w:rPr>
          <w:rFonts w:ascii="Aptos" w:hAnsi="Aptos"/>
        </w:rPr>
        <w:t>ish</w:t>
      </w:r>
      <w:proofErr w:type="spellEnd"/>
      <w:r w:rsidRPr="00565AAB">
        <w:rPr>
          <w:rFonts w:ascii="Aptos" w:hAnsi="Aptos"/>
        </w:rPr>
        <w:t xml:space="preserve"> to us or at least in our state</w:t>
      </w:r>
      <w:r>
        <w:rPr>
          <w:rFonts w:ascii="Aptos" w:hAnsi="Aptos"/>
        </w:rPr>
        <w:t xml:space="preserve">, </w:t>
      </w:r>
      <w:r w:rsidRPr="00565AAB">
        <w:rPr>
          <w:rFonts w:ascii="Aptos" w:hAnsi="Aptos"/>
        </w:rPr>
        <w:t xml:space="preserve">then reached out to them </w:t>
      </w:r>
      <w:r>
        <w:rPr>
          <w:rFonts w:ascii="Aptos" w:hAnsi="Aptos"/>
        </w:rPr>
        <w:t>to be a speaker. We</w:t>
      </w:r>
      <w:r w:rsidRPr="00565AAB">
        <w:rPr>
          <w:rFonts w:ascii="Aptos" w:hAnsi="Aptos"/>
        </w:rPr>
        <w:t xml:space="preserve"> had a 90% success rate which </w:t>
      </w:r>
      <w:r w:rsidR="003F13FB">
        <w:rPr>
          <w:rFonts w:ascii="Aptos" w:hAnsi="Aptos"/>
        </w:rPr>
        <w:t>was</w:t>
      </w:r>
      <w:r w:rsidRPr="00565AAB">
        <w:rPr>
          <w:rFonts w:ascii="Aptos" w:hAnsi="Aptos"/>
        </w:rPr>
        <w:t xml:space="preserve"> incredible</w:t>
      </w:r>
      <w:r w:rsidR="003F13FB">
        <w:rPr>
          <w:rFonts w:ascii="Aptos" w:hAnsi="Aptos"/>
        </w:rPr>
        <w:t xml:space="preserve">. </w:t>
      </w:r>
      <w:r w:rsidRPr="00565AAB">
        <w:rPr>
          <w:rFonts w:ascii="Aptos" w:hAnsi="Aptos"/>
        </w:rPr>
        <w:t>I think we only paid for one speaker</w:t>
      </w:r>
      <w:r w:rsidR="003F13FB">
        <w:rPr>
          <w:rFonts w:ascii="Aptos" w:hAnsi="Aptos"/>
        </w:rPr>
        <w:t xml:space="preserve"> (our of 10). </w:t>
      </w:r>
    </w:p>
    <w:p w14:paraId="2E6358BA" w14:textId="684DBCC7" w:rsidR="001676E1" w:rsidRPr="001676E1" w:rsidRDefault="001676E1" w:rsidP="001676E1">
      <w:pPr>
        <w:pStyle w:val="ListParagraph"/>
        <w:numPr>
          <w:ilvl w:val="0"/>
          <w:numId w:val="3"/>
        </w:numPr>
        <w:spacing w:before="60" w:after="60"/>
        <w:rPr>
          <w:rFonts w:ascii="Aptos" w:hAnsi="Aptos"/>
        </w:rPr>
      </w:pPr>
      <w:r w:rsidRPr="001676E1">
        <w:rPr>
          <w:rFonts w:ascii="Aptos" w:hAnsi="Aptos"/>
        </w:rPr>
        <w:t>LinkedIn is SO Important and a great Segway to potential speakers</w:t>
      </w:r>
    </w:p>
    <w:p w14:paraId="344FA3D9" w14:textId="170A8D13" w:rsidR="001676E1" w:rsidRPr="001676E1" w:rsidRDefault="001676E1" w:rsidP="001676E1">
      <w:pPr>
        <w:pStyle w:val="ListParagraph"/>
        <w:numPr>
          <w:ilvl w:val="0"/>
          <w:numId w:val="3"/>
        </w:numPr>
        <w:spacing w:before="60" w:after="60"/>
        <w:rPr>
          <w:rFonts w:ascii="Aptos" w:hAnsi="Aptos"/>
        </w:rPr>
      </w:pPr>
      <w:r w:rsidRPr="001676E1">
        <w:rPr>
          <w:rFonts w:ascii="Aptos" w:hAnsi="Aptos"/>
        </w:rPr>
        <w:t xml:space="preserve">We have paid for 0 speakers this year, and we have high caliber speakers (VP of Learning of Duolingo, VP of Talent for Expedia… </w:t>
      </w:r>
      <w:proofErr w:type="spellStart"/>
      <w:r w:rsidRPr="001676E1">
        <w:rPr>
          <w:rFonts w:ascii="Aptos" w:hAnsi="Aptos"/>
        </w:rPr>
        <w:t>ect</w:t>
      </w:r>
      <w:proofErr w:type="spellEnd"/>
      <w:r w:rsidRPr="001676E1">
        <w:rPr>
          <w:rFonts w:ascii="Aptos" w:hAnsi="Aptos"/>
        </w:rPr>
        <w:t>…)</w:t>
      </w:r>
    </w:p>
    <w:p w14:paraId="6E4D9239" w14:textId="0AD2C289" w:rsidR="001676E1" w:rsidRPr="001676E1" w:rsidRDefault="001676E1" w:rsidP="001676E1">
      <w:pPr>
        <w:pStyle w:val="ListParagraph"/>
        <w:numPr>
          <w:ilvl w:val="0"/>
          <w:numId w:val="3"/>
        </w:numPr>
        <w:spacing w:before="60" w:after="60"/>
        <w:rPr>
          <w:rFonts w:ascii="Aptos" w:hAnsi="Aptos"/>
        </w:rPr>
      </w:pPr>
      <w:r w:rsidRPr="001676E1">
        <w:rPr>
          <w:rFonts w:ascii="Aptos" w:hAnsi="Aptos"/>
        </w:rPr>
        <w:t xml:space="preserve">Another option is to take a look at the authors in the ATD Handbook for Talent &amp; </w:t>
      </w:r>
      <w:proofErr w:type="spellStart"/>
      <w:r w:rsidRPr="001676E1">
        <w:rPr>
          <w:rFonts w:ascii="Aptos" w:hAnsi="Aptos"/>
        </w:rPr>
        <w:t>Dev't</w:t>
      </w:r>
      <w:proofErr w:type="spellEnd"/>
    </w:p>
    <w:p w14:paraId="30EF7F1B" w14:textId="527DB0D3" w:rsidR="001676E1" w:rsidRPr="001676E1" w:rsidRDefault="001676E1" w:rsidP="001676E1">
      <w:pPr>
        <w:pStyle w:val="ListParagraph"/>
        <w:numPr>
          <w:ilvl w:val="0"/>
          <w:numId w:val="3"/>
        </w:numPr>
        <w:spacing w:before="60" w:after="60"/>
        <w:rPr>
          <w:rFonts w:ascii="Aptos" w:hAnsi="Aptos"/>
        </w:rPr>
      </w:pPr>
      <w:r w:rsidRPr="001676E1">
        <w:rPr>
          <w:rFonts w:ascii="Aptos" w:hAnsi="Aptos"/>
        </w:rPr>
        <w:t>Yet another suggestion is this: sign up for newsletters from other chapters to piggyback and get ideas</w:t>
      </w:r>
    </w:p>
    <w:p w14:paraId="352FFD70" w14:textId="77777777" w:rsidR="001676E1" w:rsidRDefault="001676E1" w:rsidP="00A364E6">
      <w:pPr>
        <w:spacing w:before="60" w:after="60"/>
        <w:rPr>
          <w:rFonts w:ascii="Aptos" w:hAnsi="Aptos"/>
        </w:rPr>
      </w:pPr>
    </w:p>
    <w:p w14:paraId="67579388" w14:textId="77777777" w:rsidR="003F13FB" w:rsidRDefault="003F13FB" w:rsidP="003F13FB">
      <w:pPr>
        <w:spacing w:before="60" w:after="60"/>
        <w:rPr>
          <w:rFonts w:ascii="Aptos" w:hAnsi="Aptos"/>
        </w:rPr>
      </w:pPr>
      <w:r>
        <w:rPr>
          <w:rFonts w:ascii="Aptos" w:hAnsi="Aptos"/>
        </w:rPr>
        <w:t>Will the Speakers Bureau be updated and available for use?</w:t>
      </w:r>
    </w:p>
    <w:p w14:paraId="25C3C11E" w14:textId="77777777" w:rsidR="003F13FB" w:rsidRDefault="003F13FB" w:rsidP="003F13FB">
      <w:pPr>
        <w:spacing w:before="60" w:after="60"/>
        <w:ind w:left="720"/>
        <w:rPr>
          <w:rFonts w:ascii="Aptos" w:hAnsi="Aptos"/>
        </w:rPr>
      </w:pPr>
      <w:r>
        <w:rPr>
          <w:rFonts w:ascii="Aptos" w:hAnsi="Aptos"/>
        </w:rPr>
        <w:t>It is being refreshed and should be available in the next few months. Look for more details in the LCN in February-</w:t>
      </w:r>
      <w:proofErr w:type="spellStart"/>
      <w:r>
        <w:rPr>
          <w:rFonts w:ascii="Aptos" w:hAnsi="Aptos"/>
        </w:rPr>
        <w:t>ish</w:t>
      </w:r>
      <w:proofErr w:type="spellEnd"/>
      <w:r>
        <w:rPr>
          <w:rFonts w:ascii="Aptos" w:hAnsi="Aptos"/>
        </w:rPr>
        <w:t>.</w:t>
      </w:r>
    </w:p>
    <w:p w14:paraId="2DBDD9C1" w14:textId="77777777" w:rsidR="003F13FB" w:rsidRDefault="003F13FB" w:rsidP="00A364E6">
      <w:pPr>
        <w:spacing w:before="60" w:after="60"/>
        <w:rPr>
          <w:rFonts w:ascii="Aptos" w:hAnsi="Aptos"/>
        </w:rPr>
      </w:pPr>
    </w:p>
    <w:p w14:paraId="539DFF9C" w14:textId="3C9181DE" w:rsidR="00FD2294" w:rsidRDefault="00D75AD2" w:rsidP="00A364E6">
      <w:pPr>
        <w:spacing w:before="60" w:after="60"/>
        <w:rPr>
          <w:rFonts w:ascii="Aptos" w:hAnsi="Aptos"/>
        </w:rPr>
      </w:pPr>
      <w:r>
        <w:rPr>
          <w:rFonts w:ascii="Aptos" w:hAnsi="Aptos"/>
        </w:rPr>
        <w:t xml:space="preserve">Does anyone </w:t>
      </w:r>
      <w:r w:rsidR="00565AAB">
        <w:rPr>
          <w:rFonts w:ascii="Aptos" w:hAnsi="Aptos"/>
        </w:rPr>
        <w:t>know w</w:t>
      </w:r>
      <w:r w:rsidR="00D70FFF">
        <w:rPr>
          <w:rFonts w:ascii="Aptos" w:hAnsi="Aptos"/>
        </w:rPr>
        <w:t>here can I find today’s recording &amp; slides?</w:t>
      </w:r>
    </w:p>
    <w:p w14:paraId="2608FEDA" w14:textId="012BF86D" w:rsidR="00D70FFF" w:rsidRDefault="00D70FFF" w:rsidP="00A364E6">
      <w:pPr>
        <w:spacing w:before="60" w:after="60"/>
        <w:rPr>
          <w:rFonts w:ascii="Aptos" w:hAnsi="Aptos"/>
        </w:rPr>
      </w:pPr>
      <w:r>
        <w:rPr>
          <w:rFonts w:ascii="Aptos" w:hAnsi="Aptos"/>
        </w:rPr>
        <w:tab/>
      </w:r>
      <w:r w:rsidRPr="00D70FFF">
        <w:rPr>
          <w:rFonts w:ascii="Aptos" w:hAnsi="Aptos"/>
        </w:rPr>
        <w:t xml:space="preserve">Chapter Recordings - </w:t>
      </w:r>
      <w:hyperlink r:id="rId20" w:history="1">
        <w:r w:rsidRPr="00137F71">
          <w:rPr>
            <w:rStyle w:val="Hyperlink"/>
            <w:rFonts w:ascii="Aptos" w:hAnsi="Aptos"/>
          </w:rPr>
          <w:t>https://www.td.org/chapters/clc/atd-chapter-webinars</w:t>
        </w:r>
      </w:hyperlink>
    </w:p>
    <w:p w14:paraId="160229D9" w14:textId="77777777" w:rsidR="00FD2294" w:rsidRPr="00FD2294" w:rsidRDefault="00FD2294" w:rsidP="00A364E6">
      <w:pPr>
        <w:spacing w:before="60" w:after="60"/>
        <w:rPr>
          <w:rFonts w:ascii="Aptos" w:hAnsi="Aptos"/>
        </w:rPr>
      </w:pPr>
    </w:p>
    <w:p w14:paraId="32F7C692" w14:textId="6234B087" w:rsidR="001676E1" w:rsidRPr="000F3D77" w:rsidRDefault="001676E1" w:rsidP="001676E1">
      <w:pPr>
        <w:rPr>
          <w:rFonts w:ascii="Aptos" w:hAnsi="Aptos"/>
          <w:b/>
          <w:bCs/>
          <w:color w:val="85BF42"/>
          <w:sz w:val="28"/>
          <w:szCs w:val="28"/>
          <w:u w:val="single"/>
        </w:rPr>
      </w:pPr>
      <w:r>
        <w:rPr>
          <w:rFonts w:ascii="Aptos" w:hAnsi="Aptos"/>
          <w:b/>
          <w:bCs/>
          <w:color w:val="85BF42"/>
          <w:sz w:val="28"/>
          <w:szCs w:val="28"/>
          <w:u w:val="single"/>
        </w:rPr>
        <w:t>Connections</w:t>
      </w:r>
      <w:r w:rsidRPr="000F3D77">
        <w:rPr>
          <w:rFonts w:ascii="Aptos" w:hAnsi="Aptos"/>
          <w:b/>
          <w:bCs/>
          <w:color w:val="85BF42"/>
          <w:sz w:val="28"/>
          <w:szCs w:val="28"/>
          <w:u w:val="single"/>
        </w:rPr>
        <w:t>:</w:t>
      </w:r>
    </w:p>
    <w:p w14:paraId="2F06DF32" w14:textId="6C70D06B" w:rsidR="00C12A22" w:rsidRDefault="001676E1" w:rsidP="00DF0C33">
      <w:pPr>
        <w:spacing w:before="60" w:after="60"/>
        <w:rPr>
          <w:rFonts w:ascii="Aptos" w:hAnsi="Aptos"/>
        </w:rPr>
      </w:pPr>
      <w:r>
        <w:rPr>
          <w:rFonts w:ascii="Aptos" w:hAnsi="Aptos"/>
        </w:rPr>
        <w:t xml:space="preserve">Cole Horton, </w:t>
      </w:r>
      <w:r w:rsidRPr="001676E1">
        <w:rPr>
          <w:rFonts w:ascii="Aptos" w:hAnsi="Aptos"/>
        </w:rPr>
        <w:t>https://www.linkedin.com/in/colemhorton/</w:t>
      </w:r>
    </w:p>
    <w:p w14:paraId="269AF030" w14:textId="32EA34D6" w:rsidR="00565AAB" w:rsidRPr="00DF0C33" w:rsidRDefault="00565AAB" w:rsidP="00DF0C33">
      <w:pPr>
        <w:spacing w:before="60" w:after="60"/>
        <w:rPr>
          <w:rFonts w:ascii="Aptos" w:hAnsi="Aptos"/>
        </w:rPr>
      </w:pPr>
    </w:p>
    <w:sectPr w:rsidR="00565AAB" w:rsidRPr="00DF0C33">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4B8C7" w14:textId="77777777" w:rsidR="00B747EA" w:rsidRDefault="00B747EA" w:rsidP="008128F3">
      <w:r>
        <w:separator/>
      </w:r>
    </w:p>
  </w:endnote>
  <w:endnote w:type="continuationSeparator" w:id="0">
    <w:p w14:paraId="7FDDDCFC" w14:textId="77777777" w:rsidR="00B747EA" w:rsidRDefault="00B747EA" w:rsidP="0081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FE853" w14:textId="71C9114F" w:rsidR="008E5B42" w:rsidRPr="008E5B42" w:rsidRDefault="008E5B42" w:rsidP="008E5B42">
    <w:pPr>
      <w:pStyle w:val="Footer"/>
      <w:pBdr>
        <w:top w:val="single" w:sz="4" w:space="1" w:color="auto"/>
      </w:pBdr>
      <w:rPr>
        <w:rFonts w:ascii="Aptos" w:hAnsi="Aptos"/>
      </w:rPr>
    </w:pPr>
    <w:r w:rsidRPr="008E5B42">
      <w:rPr>
        <w:rFonts w:ascii="Aptos" w:hAnsi="Aptos"/>
      </w:rPr>
      <w:t>Notes &amp; Links from Chat</w:t>
    </w:r>
    <w:r w:rsidRPr="008E5B42">
      <w:rPr>
        <w:rFonts w:ascii="Aptos" w:hAnsi="Aptos"/>
      </w:rPr>
      <w:tab/>
    </w:r>
    <w:r w:rsidRPr="008E5B42">
      <w:rPr>
        <w:rFonts w:ascii="Aptos" w:hAnsi="Aptos"/>
      </w:rPr>
      <w:tab/>
      <w:t xml:space="preserve">Page </w:t>
    </w:r>
    <w:r w:rsidRPr="008E5B42">
      <w:rPr>
        <w:rFonts w:ascii="Aptos" w:hAnsi="Aptos"/>
      </w:rPr>
      <w:fldChar w:fldCharType="begin"/>
    </w:r>
    <w:r w:rsidRPr="008E5B42">
      <w:rPr>
        <w:rFonts w:ascii="Aptos" w:hAnsi="Aptos"/>
      </w:rPr>
      <w:instrText xml:space="preserve"> PAGE   \* MERGEFORMAT </w:instrText>
    </w:r>
    <w:r w:rsidRPr="008E5B42">
      <w:rPr>
        <w:rFonts w:ascii="Aptos" w:hAnsi="Aptos"/>
      </w:rPr>
      <w:fldChar w:fldCharType="separate"/>
    </w:r>
    <w:r w:rsidRPr="008E5B42">
      <w:rPr>
        <w:rFonts w:ascii="Aptos" w:hAnsi="Aptos"/>
        <w:noProof/>
      </w:rPr>
      <w:t>1</w:t>
    </w:r>
    <w:r w:rsidRPr="008E5B42">
      <w:rPr>
        <w:rFonts w:ascii="Aptos" w:hAnsi="Aptos"/>
      </w:rPr>
      <w:fldChar w:fldCharType="end"/>
    </w:r>
    <w:r w:rsidRPr="008E5B42">
      <w:rPr>
        <w:rFonts w:ascii="Aptos" w:hAnsi="Aptos"/>
      </w:rPr>
      <w:t xml:space="preserve"> of </w:t>
    </w:r>
    <w:r w:rsidRPr="008E5B42">
      <w:rPr>
        <w:rFonts w:ascii="Aptos" w:hAnsi="Aptos"/>
      </w:rPr>
      <w:fldChar w:fldCharType="begin"/>
    </w:r>
    <w:r w:rsidRPr="008E5B42">
      <w:rPr>
        <w:rFonts w:ascii="Aptos" w:hAnsi="Aptos"/>
      </w:rPr>
      <w:instrText xml:space="preserve"> NUMPAGES   \* MERGEFORMAT </w:instrText>
    </w:r>
    <w:r w:rsidRPr="008E5B42">
      <w:rPr>
        <w:rFonts w:ascii="Aptos" w:hAnsi="Aptos"/>
      </w:rPr>
      <w:fldChar w:fldCharType="separate"/>
    </w:r>
    <w:r w:rsidRPr="008E5B42">
      <w:rPr>
        <w:rFonts w:ascii="Aptos" w:hAnsi="Aptos"/>
        <w:noProof/>
      </w:rPr>
      <w:t>2</w:t>
    </w:r>
    <w:r w:rsidRPr="008E5B42">
      <w:rPr>
        <w:rFonts w:ascii="Aptos" w:hAnsi="Apto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261EF" w14:textId="77777777" w:rsidR="00B747EA" w:rsidRDefault="00B747EA" w:rsidP="008128F3">
      <w:r>
        <w:separator/>
      </w:r>
    </w:p>
  </w:footnote>
  <w:footnote w:type="continuationSeparator" w:id="0">
    <w:p w14:paraId="2636C678" w14:textId="77777777" w:rsidR="00B747EA" w:rsidRDefault="00B747EA" w:rsidP="00812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5394"/>
    </w:tblGrid>
    <w:tr w:rsidR="008E5B42" w14:paraId="0DBADB68" w14:textId="77777777" w:rsidTr="008E5B42">
      <w:tc>
        <w:tcPr>
          <w:tcW w:w="3865" w:type="dxa"/>
        </w:tcPr>
        <w:p w14:paraId="5A0F1FFE" w14:textId="2224870A" w:rsidR="008E5B42" w:rsidRDefault="008E5B42" w:rsidP="008E5B42">
          <w:pPr>
            <w:rPr>
              <w:rFonts w:ascii="Aptos" w:hAnsi="Aptos"/>
              <w:b/>
              <w:bCs/>
              <w:color w:val="005B83"/>
              <w:sz w:val="36"/>
              <w:szCs w:val="36"/>
            </w:rPr>
          </w:pPr>
          <w:r w:rsidRPr="008E5B42">
            <w:rPr>
              <w:rFonts w:ascii="Aptos" w:hAnsi="Aptos"/>
              <w:b/>
              <w:bCs/>
              <w:noProof/>
              <w:color w:val="005B83"/>
              <w:sz w:val="36"/>
              <w:szCs w:val="36"/>
            </w:rPr>
            <w:drawing>
              <wp:inline distT="0" distB="0" distL="0" distR="0" wp14:anchorId="6E5D466C" wp14:editId="0BADAD9D">
                <wp:extent cx="2381250" cy="742950"/>
                <wp:effectExtent l="0" t="0" r="0" b="0"/>
                <wp:docPr id="9" name="Picture 8" descr="A logo for a company&#10;&#10;Description automatically generated">
                  <a:extLst xmlns:a="http://schemas.openxmlformats.org/drawingml/2006/main">
                    <a:ext uri="{FF2B5EF4-FFF2-40B4-BE49-F238E27FC236}">
                      <a16:creationId xmlns:a16="http://schemas.microsoft.com/office/drawing/2014/main" id="{904A2469-D75E-24DC-6F70-3BCEF1BC39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logo for a company&#10;&#10;Description automatically generated">
                          <a:extLst>
                            <a:ext uri="{FF2B5EF4-FFF2-40B4-BE49-F238E27FC236}">
                              <a16:creationId xmlns:a16="http://schemas.microsoft.com/office/drawing/2014/main" id="{904A2469-D75E-24DC-6F70-3BCEF1BC398C}"/>
                            </a:ext>
                          </a:extLst>
                        </pic:cNvPr>
                        <pic:cNvPicPr>
                          <a:picLocks noChangeAspect="1"/>
                        </pic:cNvPicPr>
                      </pic:nvPicPr>
                      <pic:blipFill rotWithShape="1">
                        <a:blip r:embed="rId1"/>
                        <a:srcRect l="6356" t="11000" r="14194" b="11000"/>
                        <a:stretch/>
                      </pic:blipFill>
                      <pic:spPr bwMode="auto">
                        <a:xfrm>
                          <a:off x="0" y="0"/>
                          <a:ext cx="2381250" cy="742950"/>
                        </a:xfrm>
                        <a:prstGeom prst="rect">
                          <a:avLst/>
                        </a:prstGeom>
                        <a:ln>
                          <a:noFill/>
                        </a:ln>
                        <a:extLst>
                          <a:ext uri="{53640926-AAD7-44D8-BBD7-CCE9431645EC}">
                            <a14:shadowObscured xmlns:a14="http://schemas.microsoft.com/office/drawing/2010/main"/>
                          </a:ext>
                        </a:extLst>
                      </pic:spPr>
                    </pic:pic>
                  </a:graphicData>
                </a:graphic>
              </wp:inline>
            </w:drawing>
          </w:r>
        </w:p>
      </w:tc>
      <w:tc>
        <w:tcPr>
          <w:tcW w:w="5485" w:type="dxa"/>
          <w:vAlign w:val="center"/>
        </w:tcPr>
        <w:p w14:paraId="114B3848" w14:textId="453F73AF" w:rsidR="008E5B42" w:rsidRDefault="008E5B42" w:rsidP="008E5B42">
          <w:pPr>
            <w:jc w:val="center"/>
            <w:rPr>
              <w:rFonts w:ascii="Aptos" w:hAnsi="Aptos"/>
              <w:b/>
              <w:bCs/>
              <w:color w:val="005B83"/>
              <w:sz w:val="36"/>
              <w:szCs w:val="36"/>
            </w:rPr>
          </w:pPr>
          <w:r w:rsidRPr="00FD2294">
            <w:rPr>
              <w:rFonts w:ascii="Aptos" w:hAnsi="Aptos"/>
              <w:b/>
              <w:bCs/>
              <w:color w:val="005B83"/>
              <w:sz w:val="36"/>
              <w:szCs w:val="36"/>
            </w:rPr>
            <w:t>ATD Chapter Leader Orientation and Onboarding</w:t>
          </w:r>
        </w:p>
      </w:tc>
    </w:tr>
  </w:tbl>
  <w:p w14:paraId="213306BC" w14:textId="77777777" w:rsidR="008128F3" w:rsidRDefault="00812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3C85"/>
    <w:multiLevelType w:val="hybridMultilevel"/>
    <w:tmpl w:val="F032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4592C"/>
    <w:multiLevelType w:val="hybridMultilevel"/>
    <w:tmpl w:val="8716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5794"/>
    <w:multiLevelType w:val="multilevel"/>
    <w:tmpl w:val="24F0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D4A9B"/>
    <w:multiLevelType w:val="hybridMultilevel"/>
    <w:tmpl w:val="D88A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F3581"/>
    <w:multiLevelType w:val="hybridMultilevel"/>
    <w:tmpl w:val="C24ED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310DF"/>
    <w:multiLevelType w:val="hybridMultilevel"/>
    <w:tmpl w:val="D9704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74232"/>
    <w:multiLevelType w:val="multilevel"/>
    <w:tmpl w:val="7DBC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FE1454"/>
    <w:multiLevelType w:val="hybridMultilevel"/>
    <w:tmpl w:val="3732D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220B6"/>
    <w:multiLevelType w:val="hybridMultilevel"/>
    <w:tmpl w:val="4DC2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0631B"/>
    <w:multiLevelType w:val="hybridMultilevel"/>
    <w:tmpl w:val="7D0CB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2D4DF8"/>
    <w:multiLevelType w:val="hybridMultilevel"/>
    <w:tmpl w:val="D5E0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862488">
    <w:abstractNumId w:val="0"/>
  </w:num>
  <w:num w:numId="2" w16cid:durableId="599726750">
    <w:abstractNumId w:val="10"/>
  </w:num>
  <w:num w:numId="3" w16cid:durableId="1935703174">
    <w:abstractNumId w:val="1"/>
  </w:num>
  <w:num w:numId="4" w16cid:durableId="202601584">
    <w:abstractNumId w:val="9"/>
  </w:num>
  <w:num w:numId="5" w16cid:durableId="1166821924">
    <w:abstractNumId w:val="2"/>
  </w:num>
  <w:num w:numId="6" w16cid:durableId="1502549760">
    <w:abstractNumId w:val="6"/>
  </w:num>
  <w:num w:numId="7" w16cid:durableId="172040691">
    <w:abstractNumId w:val="5"/>
  </w:num>
  <w:num w:numId="8" w16cid:durableId="263347123">
    <w:abstractNumId w:val="8"/>
  </w:num>
  <w:num w:numId="9" w16cid:durableId="1780031366">
    <w:abstractNumId w:val="3"/>
  </w:num>
  <w:num w:numId="10" w16cid:durableId="131942609">
    <w:abstractNumId w:val="7"/>
  </w:num>
  <w:num w:numId="11" w16cid:durableId="587889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94"/>
    <w:rsid w:val="000B416A"/>
    <w:rsid w:val="000F3D77"/>
    <w:rsid w:val="0013376D"/>
    <w:rsid w:val="0015233C"/>
    <w:rsid w:val="001676E1"/>
    <w:rsid w:val="0034624B"/>
    <w:rsid w:val="003A4A84"/>
    <w:rsid w:val="003F13FB"/>
    <w:rsid w:val="004E3090"/>
    <w:rsid w:val="00565AAB"/>
    <w:rsid w:val="00601198"/>
    <w:rsid w:val="00734F71"/>
    <w:rsid w:val="008128F3"/>
    <w:rsid w:val="008E5B42"/>
    <w:rsid w:val="00A223BA"/>
    <w:rsid w:val="00A364E6"/>
    <w:rsid w:val="00AA59ED"/>
    <w:rsid w:val="00B747EA"/>
    <w:rsid w:val="00C10ECC"/>
    <w:rsid w:val="00C12A22"/>
    <w:rsid w:val="00D70FFF"/>
    <w:rsid w:val="00D75AD2"/>
    <w:rsid w:val="00DF0C33"/>
    <w:rsid w:val="00E64385"/>
    <w:rsid w:val="00FB7CF6"/>
    <w:rsid w:val="00FD2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F659A"/>
  <w15:chartTrackingRefBased/>
  <w15:docId w15:val="{CE2B17E9-321E-451A-8F20-E48A7CC1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D77"/>
    <w:rPr>
      <w:color w:val="0563C1" w:themeColor="hyperlink"/>
      <w:u w:val="single"/>
    </w:rPr>
  </w:style>
  <w:style w:type="character" w:styleId="UnresolvedMention">
    <w:name w:val="Unresolved Mention"/>
    <w:basedOn w:val="DefaultParagraphFont"/>
    <w:uiPriority w:val="99"/>
    <w:semiHidden/>
    <w:unhideWhenUsed/>
    <w:rsid w:val="000F3D77"/>
    <w:rPr>
      <w:color w:val="605E5C"/>
      <w:shd w:val="clear" w:color="auto" w:fill="E1DFDD"/>
    </w:rPr>
  </w:style>
  <w:style w:type="paragraph" w:styleId="ListParagraph">
    <w:name w:val="List Paragraph"/>
    <w:basedOn w:val="Normal"/>
    <w:uiPriority w:val="34"/>
    <w:qFormat/>
    <w:rsid w:val="000F3D77"/>
    <w:pPr>
      <w:ind w:left="720"/>
      <w:contextualSpacing/>
    </w:pPr>
  </w:style>
  <w:style w:type="paragraph" w:styleId="Header">
    <w:name w:val="header"/>
    <w:basedOn w:val="Normal"/>
    <w:link w:val="HeaderChar"/>
    <w:uiPriority w:val="99"/>
    <w:unhideWhenUsed/>
    <w:rsid w:val="008128F3"/>
    <w:pPr>
      <w:tabs>
        <w:tab w:val="center" w:pos="4680"/>
        <w:tab w:val="right" w:pos="9360"/>
      </w:tabs>
    </w:pPr>
  </w:style>
  <w:style w:type="character" w:customStyle="1" w:styleId="HeaderChar">
    <w:name w:val="Header Char"/>
    <w:basedOn w:val="DefaultParagraphFont"/>
    <w:link w:val="Header"/>
    <w:uiPriority w:val="99"/>
    <w:rsid w:val="008128F3"/>
  </w:style>
  <w:style w:type="paragraph" w:styleId="Footer">
    <w:name w:val="footer"/>
    <w:basedOn w:val="Normal"/>
    <w:link w:val="FooterChar"/>
    <w:uiPriority w:val="99"/>
    <w:unhideWhenUsed/>
    <w:rsid w:val="008128F3"/>
    <w:pPr>
      <w:tabs>
        <w:tab w:val="center" w:pos="4680"/>
        <w:tab w:val="right" w:pos="9360"/>
      </w:tabs>
    </w:pPr>
  </w:style>
  <w:style w:type="character" w:customStyle="1" w:styleId="FooterChar">
    <w:name w:val="Footer Char"/>
    <w:basedOn w:val="DefaultParagraphFont"/>
    <w:link w:val="Footer"/>
    <w:uiPriority w:val="99"/>
    <w:rsid w:val="008128F3"/>
  </w:style>
  <w:style w:type="table" w:styleId="TableGrid">
    <w:name w:val="Table Grid"/>
    <w:basedOn w:val="TableNormal"/>
    <w:uiPriority w:val="39"/>
    <w:rsid w:val="008E5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72832">
      <w:bodyDiv w:val="1"/>
      <w:marLeft w:val="0"/>
      <w:marRight w:val="0"/>
      <w:marTop w:val="0"/>
      <w:marBottom w:val="0"/>
      <w:divBdr>
        <w:top w:val="none" w:sz="0" w:space="0" w:color="auto"/>
        <w:left w:val="none" w:sz="0" w:space="0" w:color="auto"/>
        <w:bottom w:val="none" w:sz="0" w:space="0" w:color="auto"/>
        <w:right w:val="none" w:sz="0" w:space="0" w:color="auto"/>
      </w:divBdr>
    </w:div>
    <w:div w:id="412973589">
      <w:bodyDiv w:val="1"/>
      <w:marLeft w:val="0"/>
      <w:marRight w:val="0"/>
      <w:marTop w:val="0"/>
      <w:marBottom w:val="0"/>
      <w:divBdr>
        <w:top w:val="none" w:sz="0" w:space="0" w:color="auto"/>
        <w:left w:val="none" w:sz="0" w:space="0" w:color="auto"/>
        <w:bottom w:val="none" w:sz="0" w:space="0" w:color="auto"/>
        <w:right w:val="none" w:sz="0" w:space="0" w:color="auto"/>
      </w:divBdr>
    </w:div>
    <w:div w:id="109015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d.org/chapters/clc/atd-chapter-webinars" TargetMode="External"/><Relationship Id="rId13" Type="http://schemas.openxmlformats.org/officeDocument/2006/relationships/hyperlink" Target="https://www.td.org/chapters/clc/toolkits" TargetMode="External"/><Relationship Id="rId18" Type="http://schemas.openxmlformats.org/officeDocument/2006/relationships/hyperlink" Target="https://urldefense.com/v3/__https:/atd-web-git-master-tdorg.vercel.app/clc/chapter-webinars__;!!OekYeeAJtX8!lmilehHkjdy0SnxrTvN6U9SilmRqYe5yZvhHlW4Nqaq0VnQq2OX4jbVmdXx-PE-5hG2JnlnAl4S45LeX0QOgzbdc_Q$"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td.org/chapters/clc/nac" TargetMode="External"/><Relationship Id="rId12" Type="http://schemas.openxmlformats.org/officeDocument/2006/relationships/hyperlink" Target="https://www.td.org/chapters/clc/sos/professional-development" TargetMode="External"/><Relationship Id="rId17" Type="http://schemas.openxmlformats.org/officeDocument/2006/relationships/hyperlink" Target="https://www.td.org/clc/chapter-webinars"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td.org/chapters/clc" TargetMode="External"/><Relationship Id="rId20" Type="http://schemas.openxmlformats.org/officeDocument/2006/relationships/hyperlink" Target="https://www.td.org/chapters/clc/atd-chapter-webina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d.org/chapters/clc/so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d.org/content/video/leader-connection-hour-easy-quick-programming-ideas-to-engage-your-members" TargetMode="External"/><Relationship Id="rId23" Type="http://schemas.openxmlformats.org/officeDocument/2006/relationships/fontTable" Target="fontTable.xml"/><Relationship Id="rId10" Type="http://schemas.openxmlformats.org/officeDocument/2006/relationships/hyperlink" Target="https://assets.td.org/m/48331ee74d3de14d/original/CHAP-CARE-Resource-CARE-Element-Matrix-Foundational-JL-10-29-24-PDF.pdf" TargetMode="External"/><Relationship Id="rId19" Type="http://schemas.openxmlformats.org/officeDocument/2006/relationships/hyperlink" Target="https://www.atdiowa.org/Professional-Development-Day-2025" TargetMode="External"/><Relationship Id="rId4" Type="http://schemas.openxmlformats.org/officeDocument/2006/relationships/webSettings" Target="webSettings.xml"/><Relationship Id="rId9" Type="http://schemas.openxmlformats.org/officeDocument/2006/relationships/hyperlink" Target="https://www.td.org/chapters/clc/care" TargetMode="External"/><Relationship Id="rId14" Type="http://schemas.openxmlformats.org/officeDocument/2006/relationships/hyperlink" Target="https://www.td.org/chapters/clc/atd-chapter-webinars" TargetMode="External"/><Relationship Id="rId22" Type="http://schemas.openxmlformats.org/officeDocument/2006/relationships/footer" Target="footer1.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7986C2C582E044A898316E99F85724" ma:contentTypeVersion="18" ma:contentTypeDescription="Create a new document." ma:contentTypeScope="" ma:versionID="eb6fafabfeb1d20c96f1a916fb839ff3">
  <xsd:schema xmlns:xsd="http://www.w3.org/2001/XMLSchema" xmlns:xs="http://www.w3.org/2001/XMLSchema" xmlns:p="http://schemas.microsoft.com/office/2006/metadata/properties" xmlns:ns2="055d0efe-f552-451e-9f9f-774ce63ee943" xmlns:ns3="a096155a-1619-4a53-88cb-585ffdedd270" targetNamespace="http://schemas.microsoft.com/office/2006/metadata/properties" ma:root="true" ma:fieldsID="fffba8efede1bed4bdecfe095ee97369" ns2:_="" ns3:_="">
    <xsd:import namespace="055d0efe-f552-451e-9f9f-774ce63ee943"/>
    <xsd:import namespace="a096155a-1619-4a53-88cb-585ffdedd2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d0efe-f552-451e-9f9f-774ce63ee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de7686-4f20-4f11-a2dd-4e6d0a7a2f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6155a-1619-4a53-88cb-585ffdedd2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49fb20-d62f-4a3a-8384-d47ae55ba2ba}" ma:internalName="TaxCatchAll" ma:showField="CatchAllData" ma:web="a096155a-1619-4a53-88cb-585ffdedd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5d0efe-f552-451e-9f9f-774ce63ee943">
      <Terms xmlns="http://schemas.microsoft.com/office/infopath/2007/PartnerControls"/>
    </lcf76f155ced4ddcb4097134ff3c332f>
    <TaxCatchAll xmlns="a096155a-1619-4a53-88cb-585ffdedd270" xsi:nil="true"/>
  </documentManagement>
</p:properties>
</file>

<file path=customXml/itemProps1.xml><?xml version="1.0" encoding="utf-8"?>
<ds:datastoreItem xmlns:ds="http://schemas.openxmlformats.org/officeDocument/2006/customXml" ds:itemID="{7359967D-877C-4220-929D-31C3A9DD9F09}"/>
</file>

<file path=customXml/itemProps2.xml><?xml version="1.0" encoding="utf-8"?>
<ds:datastoreItem xmlns:ds="http://schemas.openxmlformats.org/officeDocument/2006/customXml" ds:itemID="{F4107BDC-46B9-4531-BF47-5FA901BD89A3}"/>
</file>

<file path=customXml/itemProps3.xml><?xml version="1.0" encoding="utf-8"?>
<ds:datastoreItem xmlns:ds="http://schemas.openxmlformats.org/officeDocument/2006/customXml" ds:itemID="{7F5617F0-F7A6-452C-87E4-2EDC27F12071}"/>
</file>

<file path=docProps/app.xml><?xml version="1.0" encoding="utf-8"?>
<Properties xmlns="http://schemas.openxmlformats.org/officeDocument/2006/extended-properties" xmlns:vt="http://schemas.openxmlformats.org/officeDocument/2006/docPropsVTypes">
  <Template>Normal.dotm</Template>
  <TotalTime>367</TotalTime>
  <Pages>4</Pages>
  <Words>1297</Words>
  <Characters>8329</Characters>
  <Application>Microsoft Office Word</Application>
  <DocSecurity>0</DocSecurity>
  <Lines>163</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Buckley Consulting, LLC</dc:creator>
  <cp:keywords/>
  <dc:description/>
  <cp:lastModifiedBy>J Buckley Consulting, LLC</cp:lastModifiedBy>
  <cp:revision>3</cp:revision>
  <cp:lastPrinted>2024-10-25T15:00:00Z</cp:lastPrinted>
  <dcterms:created xsi:type="dcterms:W3CDTF">2024-10-31T18:28:00Z</dcterms:created>
  <dcterms:modified xsi:type="dcterms:W3CDTF">2024-11-01T04:08:00Z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0x010100FB7986C2C582E044A898316E99F85724</vt:lpwstr>
  </property>
</Properties>
</file>