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Greater Las Vegas</w:t>
            </w:r>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CH8070</w:t>
            </w:r>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Las Vegas, NV</w:t>
            </w:r>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880853">
            <w:pPr>
              <w:rPr>
                <w:rFonts w:ascii="Lucida Grande" w:hAnsi="Lucida Grande"/>
                <w:sz w:val="18"/>
                <w:szCs w:val="18"/>
              </w:rPr>
            </w:pPr>
            <w:r>
              <w:rPr>
                <w:rFonts w:ascii="Lucida Grande" w:hAnsi="Lucida Grande"/>
                <w:sz w:val="18"/>
                <w:szCs w:val="18"/>
              </w:rPr>
              <w:t>Small</w:t>
            </w:r>
            <w:r w:rsidR="00702523">
              <w:rPr>
                <w:rFonts w:ascii="Lucida Grande" w:hAnsi="Lucida Grande"/>
                <w:sz w:val="18"/>
                <w:szCs w:val="18"/>
              </w:rPr>
              <w:t xml:space="preserve"> (</w:t>
            </w:r>
            <w:r>
              <w:rPr>
                <w:rFonts w:ascii="Lucida Grande" w:hAnsi="Lucida Grande"/>
                <w:sz w:val="18"/>
                <w:szCs w:val="18"/>
              </w:rPr>
              <w:t xml:space="preserve">0 - </w:t>
            </w:r>
            <w:r w:rsidR="00702523">
              <w:rPr>
                <w:rFonts w:ascii="Lucida Grande" w:hAnsi="Lucida Grande"/>
                <w:sz w:val="18"/>
                <w:szCs w:val="18"/>
              </w:rPr>
              <w:t>101)</w:t>
            </w:r>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Sue Beyer</w:t>
            </w:r>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491381">
            <w:pPr>
              <w:rPr>
                <w:rFonts w:ascii="Lucida Grande" w:hAnsi="Lucida Grande"/>
                <w:sz w:val="18"/>
                <w:szCs w:val="18"/>
              </w:rPr>
            </w:pPr>
            <w:hyperlink r:id="rId4" w:history="1">
              <w:r w:rsidR="00702523">
                <w:rPr>
                  <w:rStyle w:val="Hyperlink"/>
                  <w:rFonts w:ascii="Lucida Grande" w:hAnsi="Lucida Grande"/>
                  <w:sz w:val="18"/>
                  <w:szCs w:val="18"/>
                </w:rPr>
                <w:t>sue@suebeyer.com</w:t>
              </w:r>
            </w:hyperlink>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(702) - 233 - 6906</w:t>
            </w:r>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President Elect</w:t>
            </w:r>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491381">
            <w:pPr>
              <w:rPr>
                <w:rFonts w:ascii="Lucida Grande" w:hAnsi="Lucida Grande"/>
                <w:sz w:val="18"/>
                <w:szCs w:val="18"/>
              </w:rPr>
            </w:pPr>
            <w:hyperlink r:id="rId5" w:history="1">
              <w:r w:rsidR="00702523">
                <w:rPr>
                  <w:rStyle w:val="Hyperlink"/>
                  <w:rFonts w:ascii="Lucida Grande" w:hAnsi="Lucida Grande"/>
                  <w:sz w:val="18"/>
                  <w:szCs w:val="18"/>
                </w:rPr>
                <w:t>http://atdlasvegas.org</w:t>
              </w:r>
            </w:hyperlink>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Running Your Chapter Like a Business Scorecard</w:t>
            </w:r>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We built a Chapter Metrics Scorecard to identify our most important goals, to track those specific metrics, and to use these metrics in our decision-making. We currently track six metrics that align with both CARE and Power Membership requirements: membership, Power membership, chapter meeting attendees, budget YTD, money across accounts, and Social Media members. Please see attached scorecard.</w:t>
            </w:r>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In 2016, we didn't have a solid grasp on our metrics and we had some questions. For example, how do you make decisions if we don't know where we are? How do we build and grow and make solid decisions if we don't know what our goals are? So as of January 2017, we looked at the CARE and Power Member requirements and came up with some key metrics and how we could (and should) measure them. Then we set our goals and began tracking against them. We have now met all but one of our goals for the year (and we still might make that last goal!).</w:t>
            </w:r>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To provide a dynamic environment that empowers workplace learning and performance professionals to share development resources that support growth of its members and community at large.</w:t>
            </w:r>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This effort was designed to support the growth of our members and community by providing higher quality programs and make better decisions by operating the chapter more like the business that it is. You can't make good decisions without knowing where you currently stand. This has led us from a 46% Power Memb</w:t>
            </w:r>
            <w:r w:rsidR="00491381">
              <w:rPr>
                <w:rFonts w:ascii="Lucida Grande" w:hAnsi="Lucida Grande"/>
                <w:sz w:val="18"/>
                <w:szCs w:val="18"/>
              </w:rPr>
              <w:t>ership rate to an increase of 68</w:t>
            </w:r>
            <w:bookmarkStart w:id="0" w:name="_GoBack"/>
            <w:bookmarkEnd w:id="0"/>
            <w:r>
              <w:rPr>
                <w:rFonts w:ascii="Lucida Grande" w:hAnsi="Lucida Grande"/>
                <w:sz w:val="18"/>
                <w:szCs w:val="18"/>
              </w:rPr>
              <w:t>% - in ONE year!</w:t>
            </w:r>
            <w:r w:rsidR="00081611">
              <w:rPr>
                <w:rFonts w:ascii="Lucida Grande" w:hAnsi="Lucida Grande"/>
                <w:sz w:val="18"/>
                <w:szCs w:val="18"/>
              </w:rPr>
              <w:t xml:space="preserve"> The chapter hit a Power Membership rate of 68% in August 2017.</w:t>
            </w:r>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National ATD's mission is to "empower professionals to develop talent in the workplace". How does this submission 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By operating more like a business, with a closer eye on our metrics and financials, we have been able to provide better programming which has increased attendance at our monthly meetings, attracted new sponsors and we saw a huge increase in our Power Membership numbers.</w:t>
            </w:r>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lastRenderedPageBreak/>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Members, the Board, and sponsors.</w:t>
            </w:r>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No costs or resources involved aside from a lot of Board members' time. (We have a small Board so many of us wear more than one Board "hat")</w:t>
            </w:r>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proofErr w:type="gramStart"/>
            <w:r>
              <w:rPr>
                <w:rFonts w:ascii="Lucida Grande" w:hAnsi="Lucida Grande"/>
                <w:sz w:val="18"/>
                <w:szCs w:val="18"/>
              </w:rPr>
              <w:t>First</w:t>
            </w:r>
            <w:proofErr w:type="gramEnd"/>
            <w:r>
              <w:rPr>
                <w:rFonts w:ascii="Lucida Grande" w:hAnsi="Lucida Grande"/>
                <w:sz w:val="18"/>
                <w:szCs w:val="18"/>
              </w:rPr>
              <w:t xml:space="preserve"> we had to decide what our key metrics would be - what was most important to us as a chapter. </w:t>
            </w:r>
            <w:r>
              <w:rPr>
                <w:rFonts w:ascii="Lucida Grande" w:hAnsi="Lucida Grande"/>
                <w:sz w:val="18"/>
                <w:szCs w:val="18"/>
              </w:rPr>
              <w:br/>
              <w:t>Second, we had to decide how to measure these metrics for consistency in tracking and measurement against goals.</w:t>
            </w:r>
            <w:r>
              <w:rPr>
                <w:rFonts w:ascii="Lucida Grande" w:hAnsi="Lucida Grande"/>
                <w:sz w:val="18"/>
                <w:szCs w:val="18"/>
              </w:rPr>
              <w:br/>
              <w:t>Third, we kept these metrics at the top of our list, and in our hands, all year long. This ensured that we didn't slip and fall into bad habits.</w:t>
            </w:r>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 xml:space="preserve">This effort brought a little more discipline and rigor to our existing board processes. Ultimately, our chapter IS a business with deadlines, financial responsibilities, and obligations and we needed to treat it more like the business that it is. We </w:t>
            </w:r>
            <w:proofErr w:type="gramStart"/>
            <w:r>
              <w:rPr>
                <w:rFonts w:ascii="Lucida Grande" w:hAnsi="Lucida Grande"/>
                <w:sz w:val="18"/>
                <w:szCs w:val="18"/>
              </w:rPr>
              <w:t>were able to</w:t>
            </w:r>
            <w:proofErr w:type="gramEnd"/>
            <w:r>
              <w:rPr>
                <w:rFonts w:ascii="Lucida Grande" w:hAnsi="Lucida Grande"/>
                <w:sz w:val="18"/>
                <w:szCs w:val="18"/>
              </w:rPr>
              <w:t xml:space="preserve"> meet almost all of our goals set for 2017 and we are on track for more for next year!</w:t>
            </w:r>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Make sure that what you're measuring aligns with CARE and Power Membership requirements.</w:t>
            </w:r>
            <w:r>
              <w:rPr>
                <w:rFonts w:ascii="Lucida Grande" w:hAnsi="Lucida Grande"/>
                <w:sz w:val="18"/>
                <w:szCs w:val="18"/>
              </w:rPr>
              <w:br/>
              <w:t xml:space="preserve">Make sure that you ALWAYS have your key metrics in front of you so that they don't slip away. </w:t>
            </w:r>
            <w:r>
              <w:rPr>
                <w:rFonts w:ascii="Lucida Grande" w:hAnsi="Lucida Grande"/>
                <w:sz w:val="18"/>
                <w:szCs w:val="18"/>
              </w:rPr>
              <w:br/>
              <w:t>Always double-check each other's numbers just to be safe!</w:t>
            </w:r>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Please list the specific ATD chapter resources that helped guide you in the process of completing this best practice (e.g.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We made sure to look at the CARE requirements and Power Membership requirements to make sure we were measuring and tracking the right measurements with our scorecard.</w:t>
            </w:r>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 xml:space="preserve">Please attach any documents that help support this submission: (additional documents should be sent to Samantha Herman, </w:t>
            </w:r>
            <w:hyperlink r:id="rId6" w:history="1">
              <w:r>
                <w:rPr>
                  <w:rStyle w:val="Hyperlink"/>
                  <w:rFonts w:ascii="Lucida Grande" w:hAnsi="Lucida Grande"/>
                  <w:sz w:val="18"/>
                  <w:szCs w:val="18"/>
                </w:rPr>
                <w:t>sherman@td.org</w:t>
              </w:r>
            </w:hyperlink>
            <w:r>
              <w:rPr>
                <w:rStyle w:val="Strong"/>
                <w:rFonts w:ascii="Lucida Grande" w:hAnsi="Lucida Grande"/>
                <w:sz w:val="18"/>
                <w:szCs w:val="18"/>
              </w:rPr>
              <w: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 </w:t>
            </w:r>
            <w:hyperlink r:id="rId7" w:history="1">
              <w:r>
                <w:rPr>
                  <w:rStyle w:val="Hyperlink"/>
                  <w:rFonts w:ascii="Lucida Grande" w:hAnsi="Lucida Grande"/>
                  <w:sz w:val="18"/>
                  <w:szCs w:val="18"/>
                </w:rPr>
                <w:t>ATD Score Card November 2017.pdf</w:t>
              </w:r>
            </w:hyperlink>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additional supporting documents: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 </w:t>
            </w:r>
            <w:hyperlink r:id="rId8" w:history="1">
              <w:r>
                <w:rPr>
                  <w:rStyle w:val="Hyperlink"/>
                  <w:rFonts w:ascii="Lucida Grande" w:hAnsi="Lucida Grande"/>
                  <w:sz w:val="18"/>
                  <w:szCs w:val="18"/>
                </w:rPr>
                <w:t>ATD Score Card.xlsx</w:t>
              </w:r>
            </w:hyperlink>
          </w:p>
        </w:tc>
      </w:tr>
      <w:tr w:rsidR="00702523" w:rsidTr="0070252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Found SOS on ATD website</w:t>
            </w:r>
          </w:p>
        </w:tc>
      </w:tr>
      <w:tr w:rsidR="00702523" w:rsidTr="0070252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Style w:val="Strong"/>
                <w:rFonts w:ascii="Lucida Grande" w:hAnsi="Lucida Grande"/>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2523" w:rsidRDefault="00702523">
            <w:pPr>
              <w:rPr>
                <w:rFonts w:ascii="Lucida Grande" w:hAnsi="Lucida Grande"/>
                <w:sz w:val="18"/>
                <w:szCs w:val="18"/>
              </w:rPr>
            </w:pPr>
            <w:r>
              <w:rPr>
                <w:rFonts w:ascii="Lucida Grande" w:hAnsi="Lucida Grande"/>
                <w:sz w:val="18"/>
                <w:szCs w:val="18"/>
              </w:rPr>
              <w:t>Yes</w:t>
            </w:r>
          </w:p>
        </w:tc>
      </w:tr>
    </w:tbl>
    <w:p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5E"/>
    <w:rsid w:val="00081611"/>
    <w:rsid w:val="00372D5E"/>
    <w:rsid w:val="00491381"/>
    <w:rsid w:val="005D5BDE"/>
    <w:rsid w:val="00702523"/>
    <w:rsid w:val="007E41FE"/>
    <w:rsid w:val="0088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2F2D"/>
  <w15:chartTrackingRefBased/>
  <w15:docId w15:val="{683C7F71-C8B3-4642-8378-0F56CF4A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5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2523"/>
    <w:rPr>
      <w:color w:val="0000FF"/>
      <w:u w:val="single"/>
    </w:rPr>
  </w:style>
  <w:style w:type="character" w:styleId="Strong">
    <w:name w:val="Strong"/>
    <w:basedOn w:val="DefaultParagraphFont"/>
    <w:uiPriority w:val="22"/>
    <w:qFormat/>
    <w:rsid w:val="00702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SXo3SzQ3U1N4bG5aVUE1WXJVMDdDQWJ5eHJRIiwidiI6MSwicCI6IntcInVcIjozMDUzMDYwOCxcInZcIjoxLFwidXJsXCI6XCJodHRwczpcXFwvXFxcL2Zvcm1zLnRkLm9yZ1xcXFxcXFwvZG93bmxvYWQucGhwP3E9Wm05eWJWOXBaRDB4TVNacFpEMHhOVFltWld3OVpXeGxiV1Z1ZEY4eU1nPT1cIixcImlkXCI6XCI4MjY3MjNkNmFkZWY0NjA3YTcwMDFmODBlNGE0YjQ0OV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NXF4YjhnaUE4ZlkwbkNySVZtX01wOEI0TGlJIiwidiI6MSwicCI6IntcInVcIjozMDUzMDYwOCxcInZcIjoxLFwidXJsXCI6XCJodHRwczpcXFwvXFxcL2Zvcm1zLnRkLm9yZ1xcXFxcXFwvZG93bmxvYWQucGhwP3E9Wm05eWJWOXBaRDB4TVNacFpEMHhOVFltWld3OVpXeGxiV1Z1ZEY4eE5nPT1cIixcImlkXCI6XCI4MjY3MjNkNmFkZWY0NjA3YTcwMDFmODBlNGE0YjQ0OV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theme" Target="theme/theme1.xml"/><Relationship Id="rId5" Type="http://schemas.openxmlformats.org/officeDocument/2006/relationships/hyperlink" Target="http://enotification.td.org/track/click/30530608/atdlasvegas.org?p=eyJzIjoiOGEzVG5nWms3a1VITDFCUWQwZ1ZhR0otZnRrIiwidiI6MSwicCI6IntcInVcIjozMDUzMDYwOCxcInZcIjoxLFwidXJsXCI6XCJodHRwOlxcXC9cXFwvYXRkbGFzdmVnYXMub3JnXCIsXCJpZFwiOlwiODI2NzIzZDZhZGVmNDYwN2E3MDAxZjgwZTRhNGI0NDlcIixcInVybF9pZHNcIjpbXCIwNDUyYWQyOTk0Y2NhOWY0OGExZGQxYmFhNmVkZTk4MWJlMmJjMDI5XCJdfSJ9" TargetMode="External"/><Relationship Id="rId10" Type="http://schemas.openxmlformats.org/officeDocument/2006/relationships/fontTable" Target="fontTable.xml"/><Relationship Id="rId4" Type="http://schemas.openxmlformats.org/officeDocument/2006/relationships/hyperlink" Target="mailto:sue@suebeyer.com" TargetMode="External"/><Relationship Id="rId9" Type="http://schemas.openxmlformats.org/officeDocument/2006/relationships/hyperlink" Target="http://enotification.td.org/track/click/30530608/td.org?p=eyJzIjoiY1I3WnNvZV90bzVZYkU3UjRhQUVCLUJLNW1BIiwidiI6MSwicCI6IntcInVcIjozMDUzMDYwOCxcInZcIjoxLFwidXJsXCI6XCJodHRwOlxcXC9cXFwvdGQub3JnXFxcL2FsY1wiLFwiaWRcIjpcIjgyNjcyM2Q2YWRlZjQ2MDdhNzAwMWY4MGU0YTRiNDQ5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5</cp:revision>
  <dcterms:created xsi:type="dcterms:W3CDTF">2018-01-04T17:13:00Z</dcterms:created>
  <dcterms:modified xsi:type="dcterms:W3CDTF">2018-02-09T23:10:00Z</dcterms:modified>
</cp:coreProperties>
</file>