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5A7" w:rsidRPr="00991000" w:rsidRDefault="000815A7" w:rsidP="000815A7">
      <w:pPr>
        <w:jc w:val="center"/>
        <w:rPr>
          <w:rFonts w:asciiTheme="minorHAnsi" w:hAnsiTheme="minorHAnsi" w:cs="Segoe UI"/>
          <w:b/>
          <w:sz w:val="32"/>
          <w:szCs w:val="32"/>
        </w:rPr>
      </w:pPr>
      <w:bookmarkStart w:id="0" w:name="_GoBack"/>
      <w:bookmarkEnd w:id="0"/>
      <w:r w:rsidRPr="00991000">
        <w:rPr>
          <w:rFonts w:asciiTheme="minorHAnsi" w:hAnsiTheme="minorHAnsi" w:cs="Segoe UI"/>
          <w:b/>
          <w:noProof/>
          <w:sz w:val="32"/>
          <w:szCs w:val="32"/>
        </w:rPr>
        <w:drawing>
          <wp:anchor distT="0" distB="0" distL="114300" distR="114300" simplePos="0" relativeHeight="251659264" behindDoc="0" locked="0" layoutInCell="1" allowOverlap="1">
            <wp:simplePos x="0" y="0"/>
            <wp:positionH relativeFrom="column">
              <wp:posOffset>5509260</wp:posOffset>
            </wp:positionH>
            <wp:positionV relativeFrom="paragraph">
              <wp:posOffset>-81915</wp:posOffset>
            </wp:positionV>
            <wp:extent cx="1104900" cy="523875"/>
            <wp:effectExtent l="19050" t="0" r="0" b="0"/>
            <wp:wrapNone/>
            <wp:docPr id="8" name="Picture 8" descr="ASTD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TD_72"/>
                    <pic:cNvPicPr>
                      <a:picLocks noChangeAspect="1" noChangeArrowheads="1"/>
                    </pic:cNvPicPr>
                  </pic:nvPicPr>
                  <pic:blipFill>
                    <a:blip r:embed="rId9" cstate="print"/>
                    <a:srcRect/>
                    <a:stretch>
                      <a:fillRect/>
                    </a:stretch>
                  </pic:blipFill>
                  <pic:spPr bwMode="auto">
                    <a:xfrm>
                      <a:off x="0" y="0"/>
                      <a:ext cx="1104900" cy="523875"/>
                    </a:xfrm>
                    <a:prstGeom prst="rect">
                      <a:avLst/>
                    </a:prstGeom>
                    <a:noFill/>
                    <a:ln w="9525">
                      <a:noFill/>
                      <a:miter lim="800000"/>
                      <a:headEnd/>
                      <a:tailEnd/>
                    </a:ln>
                  </pic:spPr>
                </pic:pic>
              </a:graphicData>
            </a:graphic>
          </wp:anchor>
        </w:drawing>
      </w:r>
      <w:r w:rsidR="00B21A1D">
        <w:rPr>
          <w:rFonts w:asciiTheme="minorHAnsi" w:hAnsiTheme="minorHAnsi" w:cs="Segoe UI"/>
          <w:b/>
          <w:noProof/>
          <w:sz w:val="32"/>
          <w:szCs w:val="32"/>
        </w:rPr>
        <w:t>201</w:t>
      </w:r>
      <w:r w:rsidR="00B21A1D" w:rsidRPr="009723C7">
        <w:rPr>
          <w:rFonts w:asciiTheme="minorHAnsi" w:hAnsiTheme="minorHAnsi" w:cs="Segoe UI"/>
          <w:b/>
          <w:noProof/>
          <w:sz w:val="32"/>
          <w:szCs w:val="32"/>
        </w:rPr>
        <w:t>2</w:t>
      </w:r>
      <w:r w:rsidRPr="00991000">
        <w:rPr>
          <w:rFonts w:asciiTheme="minorHAnsi" w:hAnsiTheme="minorHAnsi" w:cs="Segoe UI"/>
          <w:b/>
          <w:sz w:val="32"/>
          <w:szCs w:val="32"/>
        </w:rPr>
        <w:t xml:space="preserve"> SOS Submission: </w:t>
      </w:r>
      <w:r w:rsidR="00863310">
        <w:rPr>
          <w:rFonts w:asciiTheme="minorHAnsi" w:hAnsiTheme="minorHAnsi" w:cs="Segoe UI"/>
          <w:b/>
          <w:sz w:val="32"/>
          <w:szCs w:val="32"/>
        </w:rPr>
        <w:t>Central New York</w:t>
      </w:r>
    </w:p>
    <w:p w:rsidR="000815A7" w:rsidRPr="00991000" w:rsidRDefault="00863310" w:rsidP="000815A7">
      <w:pPr>
        <w:jc w:val="center"/>
        <w:rPr>
          <w:rFonts w:asciiTheme="minorHAnsi" w:hAnsiTheme="minorHAnsi" w:cs="Segoe UI"/>
          <w:b/>
          <w:sz w:val="32"/>
          <w:szCs w:val="32"/>
        </w:rPr>
      </w:pPr>
      <w:r>
        <w:rPr>
          <w:rFonts w:asciiTheme="minorHAnsi" w:hAnsiTheme="minorHAnsi" w:cs="Segoe UI"/>
          <w:b/>
          <w:sz w:val="32"/>
          <w:szCs w:val="32"/>
        </w:rPr>
        <w:t>Member Orientation</w:t>
      </w:r>
    </w:p>
    <w:p w:rsidR="000815A7" w:rsidRPr="00991000" w:rsidRDefault="000815A7" w:rsidP="000815A7">
      <w:pPr>
        <w:rPr>
          <w:rFonts w:asciiTheme="minorHAnsi" w:eastAsia="Times New Roman" w:hAnsiTheme="minorHAnsi" w:cs="Segoe U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0815A7" w:rsidRPr="00991000" w:rsidTr="000815A7">
        <w:trPr>
          <w:trHeight w:val="1412"/>
        </w:trPr>
        <w:tc>
          <w:tcPr>
            <w:tcW w:w="5148" w:type="dxa"/>
          </w:tcPr>
          <w:p w:rsidR="000815A7" w:rsidRPr="00B21A1D" w:rsidRDefault="000815A7" w:rsidP="00991000">
            <w:pPr>
              <w:rPr>
                <w:rFonts w:asciiTheme="minorHAnsi" w:eastAsia="Times New Roman" w:hAnsiTheme="minorHAnsi" w:cs="Segoe UI"/>
                <w:color w:val="00B050"/>
              </w:rPr>
            </w:pPr>
            <w:r w:rsidRPr="00991000">
              <w:rPr>
                <w:rFonts w:asciiTheme="minorHAnsi" w:eastAsia="Times New Roman" w:hAnsiTheme="minorHAnsi" w:cs="Segoe UI"/>
                <w:b/>
                <w:bCs/>
              </w:rPr>
              <w:t xml:space="preserve">Submission Date: </w:t>
            </w:r>
            <w:r w:rsidR="00863310">
              <w:rPr>
                <w:rFonts w:asciiTheme="minorHAnsi" w:eastAsia="Times New Roman" w:hAnsiTheme="minorHAnsi" w:cs="Segoe UI"/>
                <w:b/>
                <w:bCs/>
              </w:rPr>
              <w:t>07/10/12</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Name: </w:t>
            </w:r>
            <w:r w:rsidR="00863310">
              <w:rPr>
                <w:rFonts w:asciiTheme="minorHAnsi" w:eastAsia="Times New Roman" w:hAnsiTheme="minorHAnsi" w:cs="Segoe UI"/>
                <w:b/>
                <w:bCs/>
              </w:rPr>
              <w:t>Central New York</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ID: </w:t>
            </w:r>
            <w:r w:rsidR="00863310">
              <w:rPr>
                <w:rFonts w:asciiTheme="minorHAnsi" w:eastAsia="Times New Roman" w:hAnsiTheme="minorHAnsi" w:cs="Segoe UI"/>
                <w:b/>
                <w:bCs/>
              </w:rPr>
              <w:t>CH2001</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Location: </w:t>
            </w:r>
            <w:r w:rsidR="00863310">
              <w:rPr>
                <w:rFonts w:asciiTheme="minorHAnsi" w:eastAsia="Times New Roman" w:hAnsiTheme="minorHAnsi" w:cs="Segoe UI"/>
                <w:b/>
                <w:bCs/>
              </w:rPr>
              <w:t>Syracuse</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Membership Size: </w:t>
            </w:r>
            <w:r w:rsidR="00B21A1D" w:rsidRPr="009723C7">
              <w:rPr>
                <w:rFonts w:asciiTheme="minorHAnsi" w:eastAsia="Times New Roman" w:hAnsiTheme="minorHAnsi" w:cs="Segoe UI"/>
                <w:b/>
                <w:bCs/>
              </w:rPr>
              <w:t>Medium currently w/ 143 members</w:t>
            </w:r>
          </w:p>
        </w:tc>
        <w:tc>
          <w:tcPr>
            <w:tcW w:w="5148" w:type="dxa"/>
          </w:tcPr>
          <w:p w:rsidR="000815A7" w:rsidRPr="00991000" w:rsidRDefault="000815A7" w:rsidP="00991000">
            <w:pPr>
              <w:rPr>
                <w:rFonts w:asciiTheme="minorHAnsi" w:eastAsia="Times New Roman" w:hAnsiTheme="minorHAnsi" w:cs="Segoe UI"/>
                <w:b/>
                <w:bCs/>
              </w:rPr>
            </w:pPr>
            <w:r w:rsidRPr="00991000">
              <w:rPr>
                <w:rFonts w:asciiTheme="minorHAnsi" w:eastAsia="Times New Roman" w:hAnsiTheme="minorHAnsi" w:cs="Segoe UI"/>
                <w:b/>
                <w:bCs/>
              </w:rPr>
              <w:t xml:space="preserve">Contact for this Submission: </w:t>
            </w:r>
            <w:r w:rsidR="00863310">
              <w:rPr>
                <w:rFonts w:asciiTheme="minorHAnsi" w:eastAsia="Times New Roman" w:hAnsiTheme="minorHAnsi" w:cs="Segoe UI"/>
                <w:b/>
                <w:bCs/>
              </w:rPr>
              <w:t>Rita Barger</w:t>
            </w:r>
            <w:r w:rsidRPr="00991000">
              <w:rPr>
                <w:rFonts w:asciiTheme="minorHAnsi" w:eastAsia="Times New Roman" w:hAnsiTheme="minorHAnsi" w:cs="Segoe UI"/>
              </w:rPr>
              <w:br/>
            </w:r>
            <w:r w:rsidRPr="00991000">
              <w:rPr>
                <w:rFonts w:asciiTheme="minorHAnsi" w:eastAsia="Times New Roman" w:hAnsiTheme="minorHAnsi" w:cs="Segoe UI"/>
                <w:b/>
                <w:bCs/>
              </w:rPr>
              <w:t xml:space="preserve">Email Address: </w:t>
            </w:r>
            <w:r w:rsidR="00863310">
              <w:rPr>
                <w:rFonts w:asciiTheme="minorHAnsi" w:eastAsia="Times New Roman" w:hAnsiTheme="minorHAnsi" w:cs="Segoe UI"/>
                <w:b/>
                <w:bCs/>
              </w:rPr>
              <w:t>rmbarger@twcny.rr.com</w:t>
            </w:r>
            <w:r w:rsidRPr="00991000">
              <w:rPr>
                <w:rFonts w:asciiTheme="minorHAnsi" w:eastAsia="Times New Roman" w:hAnsiTheme="minorHAnsi" w:cs="Segoe UI"/>
              </w:rPr>
              <w:br/>
            </w:r>
            <w:r w:rsidRPr="00991000">
              <w:rPr>
                <w:rFonts w:asciiTheme="minorHAnsi" w:eastAsia="Times New Roman" w:hAnsiTheme="minorHAnsi" w:cs="Segoe UI"/>
                <w:b/>
                <w:bCs/>
              </w:rPr>
              <w:t xml:space="preserve">Phone Number: </w:t>
            </w:r>
            <w:r w:rsidR="00863310">
              <w:rPr>
                <w:rFonts w:asciiTheme="minorHAnsi" w:eastAsia="Times New Roman" w:hAnsiTheme="minorHAnsi" w:cs="Segoe UI"/>
                <w:b/>
                <w:bCs/>
              </w:rPr>
              <w:t>315-382-2892</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Title: </w:t>
            </w:r>
            <w:r w:rsidR="00863310">
              <w:rPr>
                <w:rFonts w:asciiTheme="minorHAnsi" w:eastAsia="Times New Roman" w:hAnsiTheme="minorHAnsi" w:cs="Segoe UI"/>
                <w:b/>
                <w:bCs/>
              </w:rPr>
              <w:t>VP Curation</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Website URL: </w:t>
            </w:r>
            <w:r w:rsidR="00926D73" w:rsidRPr="00926D73">
              <w:rPr>
                <w:rFonts w:asciiTheme="minorHAnsi" w:eastAsia="Times New Roman" w:hAnsiTheme="minorHAnsi" w:cs="Segoe UI"/>
                <w:b/>
                <w:bCs/>
              </w:rPr>
              <w:t>http://www.cnyastd.org/</w:t>
            </w:r>
          </w:p>
        </w:tc>
      </w:tr>
    </w:tbl>
    <w:p w:rsidR="000815A7" w:rsidRPr="00991000" w:rsidRDefault="000815A7" w:rsidP="000815A7">
      <w:pPr>
        <w:rPr>
          <w:rFonts w:asciiTheme="minorHAnsi" w:eastAsia="Times New Roman" w:hAnsiTheme="minorHAnsi" w:cs="Segoe UI"/>
          <w:b/>
          <w:bCs/>
        </w:rPr>
      </w:pPr>
    </w:p>
    <w:p w:rsidR="00991000" w:rsidRPr="00991000" w:rsidRDefault="000815A7" w:rsidP="000815A7">
      <w:pPr>
        <w:rPr>
          <w:rFonts w:asciiTheme="minorHAnsi" w:eastAsia="Times New Roman" w:hAnsiTheme="minorHAnsi" w:cs="Segoe UI"/>
        </w:rPr>
      </w:pPr>
      <w:r w:rsidRPr="00991000">
        <w:rPr>
          <w:rFonts w:asciiTheme="minorHAnsi" w:eastAsia="Times New Roman" w:hAnsiTheme="minorHAnsi" w:cs="Segoe UI"/>
          <w:b/>
          <w:bCs/>
        </w:rPr>
        <w:t xml:space="preserve">Description of Effort: </w:t>
      </w:r>
      <w:r w:rsidR="00102AFC">
        <w:rPr>
          <w:rFonts w:asciiTheme="minorHAnsi" w:eastAsia="Times New Roman" w:hAnsiTheme="minorHAnsi" w:cs="Segoe UI"/>
          <w:b/>
          <w:bCs/>
        </w:rPr>
        <w:t>Member Orientation</w:t>
      </w:r>
    </w:p>
    <w:p w:rsidR="002D1550" w:rsidRDefault="000815A7" w:rsidP="000815A7">
      <w:pPr>
        <w:rPr>
          <w:rFonts w:asciiTheme="minorHAnsi" w:eastAsia="Times New Roman" w:hAnsiTheme="minorHAnsi" w:cs="Segoe UI"/>
          <w:b/>
          <w:bCs/>
        </w:rPr>
      </w:pPr>
      <w:r w:rsidRPr="00991000">
        <w:rPr>
          <w:rFonts w:asciiTheme="minorHAnsi" w:eastAsia="Times New Roman" w:hAnsiTheme="minorHAnsi" w:cs="Segoe UI"/>
        </w:rPr>
        <w:br/>
      </w:r>
      <w:r w:rsidRPr="00991000">
        <w:rPr>
          <w:rFonts w:asciiTheme="minorHAnsi" w:eastAsia="Times New Roman" w:hAnsiTheme="minorHAnsi" w:cs="Segoe UI"/>
          <w:b/>
          <w:bCs/>
        </w:rPr>
        <w:t xml:space="preserve">Need Addressed: </w:t>
      </w:r>
      <w:r w:rsidR="00926D73">
        <w:rPr>
          <w:rFonts w:asciiTheme="minorHAnsi" w:eastAsia="Times New Roman" w:hAnsiTheme="minorHAnsi" w:cs="Segoe UI"/>
          <w:b/>
          <w:bCs/>
        </w:rPr>
        <w:t>Member Orientation</w:t>
      </w:r>
      <w:r w:rsidR="002D1550">
        <w:rPr>
          <w:rFonts w:asciiTheme="minorHAnsi" w:eastAsia="Times New Roman" w:hAnsiTheme="minorHAnsi" w:cs="Segoe UI"/>
          <w:b/>
          <w:bCs/>
        </w:rPr>
        <w:t xml:space="preserve">s </w:t>
      </w:r>
      <w:r w:rsidR="00926D73">
        <w:rPr>
          <w:rFonts w:asciiTheme="minorHAnsi" w:eastAsia="Times New Roman" w:hAnsiTheme="minorHAnsi" w:cs="Segoe UI"/>
          <w:b/>
          <w:bCs/>
        </w:rPr>
        <w:t>address</w:t>
      </w:r>
      <w:r w:rsidR="002D1550">
        <w:rPr>
          <w:rFonts w:asciiTheme="minorHAnsi" w:eastAsia="Times New Roman" w:hAnsiTheme="minorHAnsi" w:cs="Segoe UI"/>
          <w:b/>
          <w:bCs/>
        </w:rPr>
        <w:t xml:space="preserve"> CNY ASTD’s</w:t>
      </w:r>
      <w:r w:rsidR="00926D73">
        <w:rPr>
          <w:rFonts w:asciiTheme="minorHAnsi" w:eastAsia="Times New Roman" w:hAnsiTheme="minorHAnsi" w:cs="Segoe UI"/>
          <w:b/>
          <w:bCs/>
        </w:rPr>
        <w:t xml:space="preserve"> need to </w:t>
      </w:r>
      <w:r w:rsidR="002D1550">
        <w:rPr>
          <w:rFonts w:asciiTheme="minorHAnsi" w:eastAsia="Times New Roman" w:hAnsiTheme="minorHAnsi" w:cs="Segoe UI"/>
          <w:b/>
          <w:bCs/>
        </w:rPr>
        <w:t xml:space="preserve">create better awareness of the value of CNY ASTD and National ASTD memberships, and to increase the level of engagement of members. </w:t>
      </w:r>
      <w:r w:rsidR="00813039">
        <w:rPr>
          <w:rFonts w:asciiTheme="minorHAnsi" w:eastAsia="Times New Roman" w:hAnsiTheme="minorHAnsi" w:cs="Segoe UI"/>
          <w:b/>
          <w:bCs/>
        </w:rPr>
        <w:t>E</w:t>
      </w:r>
      <w:r w:rsidR="002D1550">
        <w:rPr>
          <w:rFonts w:asciiTheme="minorHAnsi" w:eastAsia="Times New Roman" w:hAnsiTheme="minorHAnsi" w:cs="Segoe UI"/>
          <w:b/>
          <w:bCs/>
        </w:rPr>
        <w:t xml:space="preserve">ngaged members are the key to sustainability and growth for ASTD chapters. </w:t>
      </w:r>
    </w:p>
    <w:p w:rsidR="002D1550" w:rsidRDefault="002D1550" w:rsidP="000815A7">
      <w:pPr>
        <w:rPr>
          <w:rFonts w:asciiTheme="minorHAnsi" w:eastAsia="Times New Roman" w:hAnsiTheme="minorHAnsi" w:cs="Segoe UI"/>
          <w:b/>
          <w:bCs/>
        </w:rPr>
      </w:pPr>
      <w:r>
        <w:rPr>
          <w:rFonts w:asciiTheme="minorHAnsi" w:eastAsia="Times New Roman" w:hAnsiTheme="minorHAnsi" w:cs="Segoe UI"/>
          <w:b/>
          <w:bCs/>
        </w:rPr>
        <w:t>Member Orientations address this need with three different constituents:</w:t>
      </w:r>
    </w:p>
    <w:p w:rsidR="002D1550" w:rsidRPr="004E2BE4" w:rsidRDefault="002D1550" w:rsidP="004E2BE4">
      <w:pPr>
        <w:pStyle w:val="ListParagraph"/>
        <w:numPr>
          <w:ilvl w:val="0"/>
          <w:numId w:val="3"/>
        </w:numPr>
        <w:rPr>
          <w:rFonts w:asciiTheme="minorHAnsi" w:eastAsia="Times New Roman" w:hAnsiTheme="minorHAnsi" w:cs="Segoe UI"/>
          <w:b/>
          <w:bCs/>
        </w:rPr>
      </w:pPr>
      <w:r w:rsidRPr="004E2BE4">
        <w:rPr>
          <w:rFonts w:asciiTheme="minorHAnsi" w:eastAsia="Times New Roman" w:hAnsiTheme="minorHAnsi" w:cs="Segoe UI"/>
          <w:b/>
          <w:bCs/>
        </w:rPr>
        <w:t xml:space="preserve">New members - </w:t>
      </w:r>
      <w:r w:rsidR="00926D73" w:rsidRPr="004E2BE4">
        <w:rPr>
          <w:rFonts w:asciiTheme="minorHAnsi" w:eastAsia="Times New Roman" w:hAnsiTheme="minorHAnsi" w:cs="Segoe UI"/>
          <w:b/>
          <w:bCs/>
        </w:rPr>
        <w:t xml:space="preserve">New members need to </w:t>
      </w:r>
      <w:r w:rsidR="00813039">
        <w:rPr>
          <w:rFonts w:asciiTheme="minorHAnsi" w:eastAsia="Times New Roman" w:hAnsiTheme="minorHAnsi" w:cs="Segoe UI"/>
          <w:b/>
          <w:bCs/>
        </w:rPr>
        <w:t xml:space="preserve">quickly </w:t>
      </w:r>
      <w:r w:rsidR="00926D73" w:rsidRPr="004E2BE4">
        <w:rPr>
          <w:rFonts w:asciiTheme="minorHAnsi" w:eastAsia="Times New Roman" w:hAnsiTheme="minorHAnsi" w:cs="Segoe UI"/>
          <w:b/>
          <w:bCs/>
        </w:rPr>
        <w:t xml:space="preserve">know how they can benefit from membership and how they can make a difference to the membership. </w:t>
      </w:r>
      <w:r w:rsidRPr="004E2BE4">
        <w:rPr>
          <w:rFonts w:asciiTheme="minorHAnsi" w:eastAsia="Times New Roman" w:hAnsiTheme="minorHAnsi" w:cs="Segoe UI"/>
          <w:b/>
          <w:bCs/>
        </w:rPr>
        <w:t>Member Orientations address the need to rapidly and effectively engage new members.</w:t>
      </w:r>
    </w:p>
    <w:p w:rsidR="002D1550" w:rsidRPr="004E2BE4" w:rsidRDefault="002D1550" w:rsidP="004E2BE4">
      <w:pPr>
        <w:pStyle w:val="ListParagraph"/>
        <w:numPr>
          <w:ilvl w:val="0"/>
          <w:numId w:val="3"/>
        </w:numPr>
        <w:rPr>
          <w:rFonts w:asciiTheme="minorHAnsi" w:eastAsia="Times New Roman" w:hAnsiTheme="minorHAnsi" w:cs="Segoe UI"/>
          <w:b/>
          <w:bCs/>
        </w:rPr>
      </w:pPr>
      <w:r w:rsidRPr="004E2BE4">
        <w:rPr>
          <w:rFonts w:asciiTheme="minorHAnsi" w:eastAsia="Times New Roman" w:hAnsiTheme="minorHAnsi" w:cs="Segoe UI"/>
          <w:b/>
          <w:bCs/>
        </w:rPr>
        <w:t xml:space="preserve">Current members – Current members need to be reminded of how they can benefit from membership and how they can make a difference to the membership. Member Orientations address the need to </w:t>
      </w:r>
      <w:r w:rsidR="004E2BE4" w:rsidRPr="004E2BE4">
        <w:rPr>
          <w:rFonts w:asciiTheme="minorHAnsi" w:eastAsia="Times New Roman" w:hAnsiTheme="minorHAnsi" w:cs="Segoe UI"/>
          <w:b/>
          <w:bCs/>
        </w:rPr>
        <w:t xml:space="preserve">effectively </w:t>
      </w:r>
      <w:r w:rsidRPr="004E2BE4">
        <w:rPr>
          <w:rFonts w:asciiTheme="minorHAnsi" w:eastAsia="Times New Roman" w:hAnsiTheme="minorHAnsi" w:cs="Segoe UI"/>
          <w:b/>
          <w:bCs/>
        </w:rPr>
        <w:t>refresh and engage current members.</w:t>
      </w:r>
    </w:p>
    <w:p w:rsidR="002D1550" w:rsidRPr="004E2BE4" w:rsidRDefault="002D1550" w:rsidP="004E2BE4">
      <w:pPr>
        <w:pStyle w:val="ListParagraph"/>
        <w:numPr>
          <w:ilvl w:val="0"/>
          <w:numId w:val="3"/>
        </w:numPr>
        <w:rPr>
          <w:rFonts w:asciiTheme="minorHAnsi" w:eastAsia="Times New Roman" w:hAnsiTheme="minorHAnsi" w:cs="Segoe UI"/>
          <w:b/>
          <w:bCs/>
        </w:rPr>
      </w:pPr>
      <w:r w:rsidRPr="004E2BE4">
        <w:rPr>
          <w:rFonts w:asciiTheme="minorHAnsi" w:eastAsia="Times New Roman" w:hAnsiTheme="minorHAnsi" w:cs="Segoe UI"/>
          <w:b/>
          <w:bCs/>
        </w:rPr>
        <w:t xml:space="preserve">Prospective members – Prospective members need to become aware of the benefits of membership. Member Orientations address the need </w:t>
      </w:r>
      <w:r w:rsidR="004E2BE4" w:rsidRPr="004E2BE4">
        <w:rPr>
          <w:rFonts w:asciiTheme="minorHAnsi" w:eastAsia="Times New Roman" w:hAnsiTheme="minorHAnsi" w:cs="Segoe UI"/>
          <w:b/>
          <w:bCs/>
        </w:rPr>
        <w:t xml:space="preserve">to effectively provide awareness of how prospective members can benefit from membership and how they can become engaged.  </w:t>
      </w:r>
    </w:p>
    <w:p w:rsidR="00991000" w:rsidRPr="00991000" w:rsidRDefault="004E2BE4" w:rsidP="000815A7">
      <w:pPr>
        <w:rPr>
          <w:rFonts w:asciiTheme="minorHAnsi" w:eastAsia="Times New Roman" w:hAnsiTheme="minorHAnsi" w:cs="Segoe UI"/>
        </w:rPr>
      </w:pPr>
      <w:r>
        <w:rPr>
          <w:rFonts w:asciiTheme="minorHAnsi" w:eastAsia="Times New Roman" w:hAnsiTheme="minorHAnsi" w:cs="Segoe UI"/>
          <w:b/>
          <w:bCs/>
        </w:rPr>
        <w:t xml:space="preserve">Additional needs addressed through Member Orientations include: increased memberships in chapter and national, increased joint memberships, </w:t>
      </w:r>
      <w:r w:rsidR="00813039">
        <w:rPr>
          <w:rFonts w:asciiTheme="minorHAnsi" w:eastAsia="Times New Roman" w:hAnsiTheme="minorHAnsi" w:cs="Segoe UI"/>
          <w:b/>
          <w:bCs/>
        </w:rPr>
        <w:t xml:space="preserve">and </w:t>
      </w:r>
      <w:r>
        <w:rPr>
          <w:rFonts w:asciiTheme="minorHAnsi" w:eastAsia="Times New Roman" w:hAnsiTheme="minorHAnsi" w:cs="Segoe UI"/>
          <w:b/>
          <w:bCs/>
        </w:rPr>
        <w:t xml:space="preserve">higher level of retention of memberships. </w:t>
      </w:r>
      <w:r w:rsidR="00926D73">
        <w:rPr>
          <w:rFonts w:asciiTheme="minorHAnsi" w:eastAsia="Times New Roman" w:hAnsiTheme="minorHAnsi" w:cs="Segoe UI"/>
          <w:b/>
          <w:bCs/>
        </w:rPr>
        <w:t>Member Orientation</w:t>
      </w:r>
      <w:r>
        <w:rPr>
          <w:rFonts w:asciiTheme="minorHAnsi" w:eastAsia="Times New Roman" w:hAnsiTheme="minorHAnsi" w:cs="Segoe UI"/>
          <w:b/>
          <w:bCs/>
        </w:rPr>
        <w:t>s</w:t>
      </w:r>
      <w:r w:rsidR="00926D73">
        <w:rPr>
          <w:rFonts w:asciiTheme="minorHAnsi" w:eastAsia="Times New Roman" w:hAnsiTheme="minorHAnsi" w:cs="Segoe UI"/>
          <w:b/>
          <w:bCs/>
        </w:rPr>
        <w:t xml:space="preserve"> also provid</w:t>
      </w:r>
      <w:r>
        <w:rPr>
          <w:rFonts w:asciiTheme="minorHAnsi" w:eastAsia="Times New Roman" w:hAnsiTheme="minorHAnsi" w:cs="Segoe UI"/>
          <w:b/>
          <w:bCs/>
        </w:rPr>
        <w:t>e</w:t>
      </w:r>
      <w:r w:rsidR="00926D73">
        <w:rPr>
          <w:rFonts w:asciiTheme="minorHAnsi" w:eastAsia="Times New Roman" w:hAnsiTheme="minorHAnsi" w:cs="Segoe UI"/>
          <w:b/>
          <w:bCs/>
        </w:rPr>
        <w:t xml:space="preserve"> a unique networking opportunity for a small group of new</w:t>
      </w:r>
      <w:r>
        <w:rPr>
          <w:rFonts w:asciiTheme="minorHAnsi" w:eastAsia="Times New Roman" w:hAnsiTheme="minorHAnsi" w:cs="Segoe UI"/>
          <w:b/>
          <w:bCs/>
        </w:rPr>
        <w:t xml:space="preserve">, </w:t>
      </w:r>
      <w:r w:rsidR="00926D73">
        <w:rPr>
          <w:rFonts w:asciiTheme="minorHAnsi" w:eastAsia="Times New Roman" w:hAnsiTheme="minorHAnsi" w:cs="Segoe UI"/>
          <w:b/>
          <w:bCs/>
        </w:rPr>
        <w:t xml:space="preserve">existing </w:t>
      </w:r>
      <w:r>
        <w:rPr>
          <w:rFonts w:asciiTheme="minorHAnsi" w:eastAsia="Times New Roman" w:hAnsiTheme="minorHAnsi" w:cs="Segoe UI"/>
          <w:b/>
          <w:bCs/>
        </w:rPr>
        <w:t xml:space="preserve">and prospective </w:t>
      </w:r>
      <w:r w:rsidR="00926D73">
        <w:rPr>
          <w:rFonts w:asciiTheme="minorHAnsi" w:eastAsia="Times New Roman" w:hAnsiTheme="minorHAnsi" w:cs="Segoe UI"/>
          <w:b/>
          <w:bCs/>
        </w:rPr>
        <w:t>members to meet and learn about each other as well as the organization.</w:t>
      </w:r>
    </w:p>
    <w:p w:rsidR="004E2BE4" w:rsidRDefault="004E2BE4" w:rsidP="000815A7">
      <w:pPr>
        <w:rPr>
          <w:rFonts w:asciiTheme="minorHAnsi" w:eastAsia="Times New Roman" w:hAnsiTheme="minorHAnsi" w:cs="Segoe UI"/>
        </w:rPr>
      </w:pPr>
    </w:p>
    <w:p w:rsidR="000815A7" w:rsidRPr="00991000" w:rsidRDefault="000815A7" w:rsidP="000815A7">
      <w:pPr>
        <w:rPr>
          <w:rFonts w:asciiTheme="minorHAnsi" w:eastAsia="Times New Roman" w:hAnsiTheme="minorHAnsi" w:cs="Segoe UI"/>
        </w:rPr>
      </w:pPr>
      <w:r w:rsidRPr="00991000">
        <w:rPr>
          <w:rFonts w:asciiTheme="minorHAnsi" w:eastAsia="Times New Roman" w:hAnsiTheme="minorHAnsi" w:cs="Segoe UI"/>
        </w:rPr>
        <w:br/>
      </w:r>
      <w:r w:rsidRPr="00991000">
        <w:rPr>
          <w:rFonts w:asciiTheme="minorHAnsi" w:eastAsia="Times New Roman" w:hAnsiTheme="minorHAnsi" w:cs="Segoe UI"/>
          <w:b/>
          <w:bCs/>
        </w:rPr>
        <w:t xml:space="preserve">Does this effort align with your chapter mission? </w:t>
      </w:r>
      <w:r w:rsidR="00926D73">
        <w:rPr>
          <w:rFonts w:asciiTheme="minorHAnsi" w:eastAsia="Times New Roman" w:hAnsiTheme="minorHAnsi" w:cs="Segoe UI"/>
          <w:b/>
          <w:bCs/>
        </w:rPr>
        <w:t>This effort aligns very closely with our chapter</w:t>
      </w:r>
      <w:r w:rsidR="00CC77BF">
        <w:rPr>
          <w:rFonts w:asciiTheme="minorHAnsi" w:eastAsia="Times New Roman" w:hAnsiTheme="minorHAnsi" w:cs="Segoe UI"/>
          <w:b/>
          <w:bCs/>
        </w:rPr>
        <w:t>’s</w:t>
      </w:r>
      <w:r w:rsidR="00926D73">
        <w:rPr>
          <w:rFonts w:asciiTheme="minorHAnsi" w:eastAsia="Times New Roman" w:hAnsiTheme="minorHAnsi" w:cs="Segoe UI"/>
          <w:b/>
          <w:bCs/>
        </w:rPr>
        <w:t xml:space="preserve"> mission</w:t>
      </w:r>
      <w:r w:rsidR="00926D73" w:rsidRPr="00CC77BF">
        <w:rPr>
          <w:rFonts w:asciiTheme="minorHAnsi" w:eastAsia="Times New Roman" w:hAnsiTheme="minorHAnsi" w:cstheme="minorHAnsi"/>
          <w:b/>
          <w:bCs/>
        </w:rPr>
        <w:t>—</w:t>
      </w:r>
      <w:r w:rsidR="00926D73" w:rsidRPr="00CC77BF">
        <w:rPr>
          <w:rFonts w:asciiTheme="minorHAnsi" w:hAnsiTheme="minorHAnsi" w:cstheme="minorHAnsi"/>
          <w:b/>
          <w:bCs/>
          <w:color w:val="000099"/>
        </w:rPr>
        <w:t xml:space="preserve"> </w:t>
      </w:r>
      <w:r w:rsidR="00926D73" w:rsidRPr="00CC77BF">
        <w:rPr>
          <w:rFonts w:asciiTheme="minorHAnsi" w:hAnsiTheme="minorHAnsi" w:cstheme="minorHAnsi"/>
          <w:b/>
          <w:bCs/>
        </w:rPr>
        <w:t>to</w:t>
      </w:r>
      <w:r w:rsidR="00926D73">
        <w:rPr>
          <w:rFonts w:ascii="Arial" w:hAnsi="Arial" w:cs="Arial"/>
          <w:b/>
          <w:bCs/>
          <w:color w:val="000099"/>
          <w:sz w:val="20"/>
        </w:rPr>
        <w:t xml:space="preserve"> </w:t>
      </w:r>
      <w:r w:rsidR="00926D73">
        <w:rPr>
          <w:rFonts w:asciiTheme="minorHAnsi" w:eastAsia="Times New Roman" w:hAnsiTheme="minorHAnsi" w:cstheme="minorHAnsi"/>
          <w:b/>
          <w:bCs/>
        </w:rPr>
        <w:t>connect</w:t>
      </w:r>
      <w:r w:rsidR="00926D73" w:rsidRPr="00926D73">
        <w:rPr>
          <w:rFonts w:asciiTheme="minorHAnsi" w:eastAsia="Times New Roman" w:hAnsiTheme="minorHAnsi" w:cstheme="minorHAnsi"/>
          <w:b/>
          <w:bCs/>
        </w:rPr>
        <w:t xml:space="preserve"> learning and performance profes</w:t>
      </w:r>
      <w:r w:rsidR="004E2BE4">
        <w:rPr>
          <w:rFonts w:asciiTheme="minorHAnsi" w:eastAsia="Times New Roman" w:hAnsiTheme="minorHAnsi" w:cstheme="minorHAnsi"/>
          <w:b/>
          <w:bCs/>
        </w:rPr>
        <w:t xml:space="preserve">sionals throughout the region, </w:t>
      </w:r>
      <w:r w:rsidR="00926D73">
        <w:rPr>
          <w:rFonts w:asciiTheme="minorHAnsi" w:eastAsia="Times New Roman" w:hAnsiTheme="minorHAnsi" w:cstheme="minorHAnsi"/>
          <w:b/>
          <w:bCs/>
        </w:rPr>
        <w:t>and contribute</w:t>
      </w:r>
      <w:r w:rsidR="00926D73" w:rsidRPr="00926D73">
        <w:rPr>
          <w:rFonts w:asciiTheme="minorHAnsi" w:eastAsia="Times New Roman" w:hAnsiTheme="minorHAnsi" w:cstheme="minorHAnsi"/>
          <w:b/>
          <w:bCs/>
        </w:rPr>
        <w:t xml:space="preserve"> to the growth of its members and the recognition of the profession.</w:t>
      </w:r>
      <w:r w:rsidR="004E2BE4">
        <w:rPr>
          <w:rFonts w:asciiTheme="minorHAnsi" w:eastAsia="Times New Roman" w:hAnsiTheme="minorHAnsi" w:cstheme="minorHAnsi"/>
          <w:b/>
          <w:bCs/>
        </w:rPr>
        <w:t xml:space="preserve"> This effort also aligns well with our primary 2012 goal of increased engagement of members.</w:t>
      </w:r>
      <w:r w:rsidR="00926D73" w:rsidRPr="00926D73">
        <w:rPr>
          <w:rFonts w:asciiTheme="minorHAnsi" w:eastAsia="Times New Roman" w:hAnsiTheme="minorHAnsi" w:cstheme="minorHAnsi"/>
          <w:b/>
          <w:bCs/>
        </w:rPr>
        <w:br/>
      </w:r>
    </w:p>
    <w:p w:rsidR="009D7FCA" w:rsidRPr="00CC77BF" w:rsidRDefault="000815A7" w:rsidP="000815A7">
      <w:pPr>
        <w:rPr>
          <w:rFonts w:asciiTheme="minorHAnsi" w:eastAsia="Times New Roman" w:hAnsiTheme="minorHAnsi" w:cstheme="minorHAnsi"/>
        </w:rPr>
      </w:pPr>
      <w:r w:rsidRPr="00991000">
        <w:rPr>
          <w:rFonts w:asciiTheme="minorHAnsi" w:eastAsia="Times New Roman" w:hAnsiTheme="minorHAnsi" w:cs="Segoe UI"/>
        </w:rPr>
        <w:br/>
      </w:r>
      <w:r w:rsidRPr="00991000">
        <w:rPr>
          <w:rFonts w:asciiTheme="minorHAnsi" w:eastAsia="Times New Roman" w:hAnsiTheme="minorHAnsi" w:cs="Segoe UI"/>
          <w:b/>
          <w:bCs/>
        </w:rPr>
        <w:t xml:space="preserve">Does this effort align with ASTD's mission? </w:t>
      </w:r>
      <w:r w:rsidR="00CC77BF">
        <w:rPr>
          <w:rFonts w:asciiTheme="minorHAnsi" w:eastAsia="Times New Roman" w:hAnsiTheme="minorHAnsi" w:cs="Segoe UI"/>
          <w:b/>
          <w:bCs/>
        </w:rPr>
        <w:t>This effort aligns very closely with ASTD’s mission</w:t>
      </w:r>
      <w:r w:rsidR="00CC77BF">
        <w:rPr>
          <w:rFonts w:asciiTheme="minorHAnsi" w:eastAsia="Times New Roman" w:hAnsiTheme="minorHAnsi" w:cstheme="minorHAnsi"/>
          <w:b/>
          <w:bCs/>
        </w:rPr>
        <w:t>—</w:t>
      </w:r>
      <w:r w:rsidR="00CC77BF" w:rsidRPr="00926D73">
        <w:rPr>
          <w:rFonts w:ascii="Arial" w:hAnsi="Arial" w:cs="Arial"/>
          <w:b/>
          <w:bCs/>
          <w:color w:val="000099"/>
          <w:sz w:val="20"/>
        </w:rPr>
        <w:t xml:space="preserve"> </w:t>
      </w:r>
      <w:r w:rsidR="00CC77BF" w:rsidRPr="00CC77BF">
        <w:rPr>
          <w:rFonts w:asciiTheme="minorHAnsi" w:hAnsiTheme="minorHAnsi" w:cstheme="minorHAnsi"/>
          <w:b/>
        </w:rPr>
        <w:t xml:space="preserve">Empower professionals to develop knowledge &amp; skills successfully. Bringing new members into the fold quickly helps them to </w:t>
      </w:r>
      <w:r w:rsidR="004E2BE4">
        <w:rPr>
          <w:rFonts w:asciiTheme="minorHAnsi" w:hAnsiTheme="minorHAnsi" w:cstheme="minorHAnsi"/>
          <w:b/>
        </w:rPr>
        <w:t>be aware of programs</w:t>
      </w:r>
      <w:r w:rsidR="00CC77BF">
        <w:rPr>
          <w:rFonts w:asciiTheme="minorHAnsi" w:hAnsiTheme="minorHAnsi" w:cstheme="minorHAnsi"/>
          <w:b/>
        </w:rPr>
        <w:t xml:space="preserve"> and other resources available to help them successfully develop knowledge and skills critical to their profession.</w:t>
      </w:r>
      <w:r w:rsidR="004E2BE4">
        <w:rPr>
          <w:rFonts w:asciiTheme="minorHAnsi" w:hAnsiTheme="minorHAnsi" w:cstheme="minorHAnsi"/>
          <w:b/>
        </w:rPr>
        <w:t xml:space="preserve"> </w:t>
      </w:r>
      <w:r w:rsidR="009D7FCA">
        <w:rPr>
          <w:rFonts w:asciiTheme="minorHAnsi" w:hAnsiTheme="minorHAnsi" w:cstheme="minorHAnsi"/>
          <w:b/>
        </w:rPr>
        <w:t>Reacquainting</w:t>
      </w:r>
      <w:r w:rsidR="004E2BE4">
        <w:rPr>
          <w:rFonts w:asciiTheme="minorHAnsi" w:hAnsiTheme="minorHAnsi" w:cstheme="minorHAnsi"/>
          <w:b/>
        </w:rPr>
        <w:t xml:space="preserve"> current members of the value of </w:t>
      </w:r>
      <w:r w:rsidR="009D7FCA">
        <w:rPr>
          <w:rFonts w:asciiTheme="minorHAnsi" w:hAnsiTheme="minorHAnsi" w:cstheme="minorHAnsi"/>
          <w:b/>
        </w:rPr>
        <w:t xml:space="preserve">programs and other resources available helps them </w:t>
      </w:r>
      <w:r w:rsidR="00813039">
        <w:rPr>
          <w:rFonts w:asciiTheme="minorHAnsi" w:hAnsiTheme="minorHAnsi" w:cstheme="minorHAnsi"/>
          <w:b/>
        </w:rPr>
        <w:t>improve</w:t>
      </w:r>
      <w:r w:rsidR="009D7FCA">
        <w:rPr>
          <w:rFonts w:asciiTheme="minorHAnsi" w:hAnsiTheme="minorHAnsi" w:cstheme="minorHAnsi"/>
          <w:b/>
        </w:rPr>
        <w:t xml:space="preserve"> knowledge and skills. Providing prospective members with information about programs and other resources available helps them to develop knowledge and skills successfully. Additionally, these Member Orientations align with National ASTD’s mission of joint memberships through awareness of both national and chapter programs and resources.</w:t>
      </w:r>
    </w:p>
    <w:p w:rsidR="009D7FCA" w:rsidRDefault="000815A7" w:rsidP="000815A7">
      <w:pPr>
        <w:rPr>
          <w:rFonts w:asciiTheme="minorHAnsi" w:eastAsia="Times New Roman" w:hAnsiTheme="minorHAnsi" w:cs="Segoe UI"/>
          <w:b/>
          <w:bCs/>
        </w:rPr>
      </w:pPr>
      <w:r w:rsidRPr="00991000">
        <w:rPr>
          <w:rFonts w:asciiTheme="minorHAnsi" w:eastAsia="Times New Roman" w:hAnsiTheme="minorHAnsi" w:cs="Segoe UI"/>
        </w:rPr>
        <w:br/>
      </w:r>
      <w:r w:rsidRPr="00991000">
        <w:rPr>
          <w:rFonts w:asciiTheme="minorHAnsi" w:eastAsia="Times New Roman" w:hAnsiTheme="minorHAnsi" w:cs="Segoe UI"/>
          <w:b/>
          <w:bCs/>
        </w:rPr>
        <w:t xml:space="preserve">Target Audience: </w:t>
      </w:r>
      <w:r w:rsidR="00CC77BF">
        <w:rPr>
          <w:rFonts w:asciiTheme="minorHAnsi" w:eastAsia="Times New Roman" w:hAnsiTheme="minorHAnsi" w:cs="Segoe UI"/>
          <w:b/>
          <w:bCs/>
        </w:rPr>
        <w:t xml:space="preserve">The target audience of the Member Orientation effort is </w:t>
      </w:r>
    </w:p>
    <w:p w:rsidR="009D7FCA" w:rsidRDefault="009D7FCA" w:rsidP="009D7FCA">
      <w:pPr>
        <w:pStyle w:val="ListParagraph"/>
        <w:numPr>
          <w:ilvl w:val="0"/>
          <w:numId w:val="3"/>
        </w:numPr>
        <w:rPr>
          <w:rFonts w:asciiTheme="minorHAnsi" w:eastAsia="Times New Roman" w:hAnsiTheme="minorHAnsi" w:cs="Segoe UI"/>
          <w:b/>
          <w:bCs/>
        </w:rPr>
      </w:pPr>
      <w:r w:rsidRPr="009D7FCA">
        <w:rPr>
          <w:rFonts w:asciiTheme="minorHAnsi" w:eastAsia="Times New Roman" w:hAnsiTheme="minorHAnsi" w:cs="Segoe UI"/>
          <w:b/>
          <w:bCs/>
        </w:rPr>
        <w:lastRenderedPageBreak/>
        <w:t xml:space="preserve">New members - New members need to know how they can benefit from membership and how they can make a difference to the membership. </w:t>
      </w:r>
    </w:p>
    <w:p w:rsidR="009D7FCA" w:rsidRDefault="009D7FCA" w:rsidP="009D7FCA">
      <w:pPr>
        <w:pStyle w:val="ListParagraph"/>
        <w:numPr>
          <w:ilvl w:val="0"/>
          <w:numId w:val="3"/>
        </w:numPr>
        <w:rPr>
          <w:rFonts w:asciiTheme="minorHAnsi" w:eastAsia="Times New Roman" w:hAnsiTheme="minorHAnsi" w:cs="Segoe UI"/>
          <w:b/>
          <w:bCs/>
        </w:rPr>
      </w:pPr>
      <w:r w:rsidRPr="009D7FCA">
        <w:rPr>
          <w:rFonts w:asciiTheme="minorHAnsi" w:eastAsia="Times New Roman" w:hAnsiTheme="minorHAnsi" w:cs="Segoe UI"/>
          <w:b/>
          <w:bCs/>
        </w:rPr>
        <w:t xml:space="preserve">Current members – Current members need to be reminded of how they can benefit from membership and how they can make a difference to the membership. </w:t>
      </w:r>
    </w:p>
    <w:p w:rsidR="009D7FCA" w:rsidRDefault="009D7FCA" w:rsidP="000815A7">
      <w:pPr>
        <w:pStyle w:val="ListParagraph"/>
        <w:numPr>
          <w:ilvl w:val="0"/>
          <w:numId w:val="3"/>
        </w:numPr>
        <w:rPr>
          <w:rFonts w:asciiTheme="minorHAnsi" w:eastAsia="Times New Roman" w:hAnsiTheme="minorHAnsi" w:cs="Segoe UI"/>
          <w:b/>
          <w:bCs/>
        </w:rPr>
      </w:pPr>
      <w:r w:rsidRPr="009D7FCA">
        <w:rPr>
          <w:rFonts w:asciiTheme="minorHAnsi" w:eastAsia="Times New Roman" w:hAnsiTheme="minorHAnsi" w:cs="Segoe UI"/>
          <w:b/>
          <w:bCs/>
        </w:rPr>
        <w:t xml:space="preserve">Prospective members – Prospective members need to become aware of the benefits of membership. </w:t>
      </w:r>
    </w:p>
    <w:p w:rsidR="00991000" w:rsidRPr="00991000" w:rsidRDefault="009D7FCA" w:rsidP="008C6673">
      <w:pPr>
        <w:rPr>
          <w:rFonts w:asciiTheme="minorHAnsi" w:eastAsia="Times New Roman" w:hAnsiTheme="minorHAnsi" w:cs="Segoe UI"/>
          <w:bCs/>
        </w:rPr>
      </w:pPr>
      <w:r>
        <w:rPr>
          <w:rFonts w:asciiTheme="minorHAnsi" w:eastAsia="Times New Roman" w:hAnsiTheme="minorHAnsi" w:cs="Segoe UI"/>
          <w:b/>
          <w:bCs/>
        </w:rPr>
        <w:t xml:space="preserve">Additionally, </w:t>
      </w:r>
      <w:r w:rsidRPr="009D7FCA">
        <w:rPr>
          <w:rFonts w:asciiTheme="minorHAnsi" w:eastAsia="Times New Roman" w:hAnsiTheme="minorHAnsi" w:cs="Segoe UI"/>
          <w:b/>
          <w:bCs/>
        </w:rPr>
        <w:t>through lending support and welcoming</w:t>
      </w:r>
      <w:r>
        <w:rPr>
          <w:rFonts w:asciiTheme="minorHAnsi" w:eastAsia="Times New Roman" w:hAnsiTheme="minorHAnsi" w:cs="Segoe UI"/>
          <w:b/>
          <w:bCs/>
        </w:rPr>
        <w:t>/networking,</w:t>
      </w:r>
      <w:r w:rsidRPr="009D7FCA">
        <w:rPr>
          <w:rFonts w:asciiTheme="minorHAnsi" w:eastAsia="Times New Roman" w:hAnsiTheme="minorHAnsi" w:cs="Segoe UI"/>
          <w:b/>
          <w:bCs/>
        </w:rPr>
        <w:t xml:space="preserve"> </w:t>
      </w:r>
      <w:r>
        <w:rPr>
          <w:rFonts w:asciiTheme="minorHAnsi" w:eastAsia="Times New Roman" w:hAnsiTheme="minorHAnsi" w:cs="Segoe UI"/>
          <w:b/>
          <w:bCs/>
        </w:rPr>
        <w:t xml:space="preserve">the </w:t>
      </w:r>
      <w:r w:rsidRPr="009D7FCA">
        <w:rPr>
          <w:rFonts w:asciiTheme="minorHAnsi" w:eastAsia="Times New Roman" w:hAnsiTheme="minorHAnsi" w:cs="Segoe UI"/>
          <w:b/>
          <w:bCs/>
        </w:rPr>
        <w:t xml:space="preserve">Chapter Leadership Team </w:t>
      </w:r>
      <w:r w:rsidR="008C6673">
        <w:rPr>
          <w:rFonts w:asciiTheme="minorHAnsi" w:eastAsia="Times New Roman" w:hAnsiTheme="minorHAnsi" w:cs="Segoe UI"/>
          <w:b/>
          <w:bCs/>
        </w:rPr>
        <w:t>is able to recruit for engagement for their respective committees.</w:t>
      </w:r>
    </w:p>
    <w:p w:rsidR="008C6673" w:rsidRDefault="008C6673" w:rsidP="000815A7">
      <w:pPr>
        <w:rPr>
          <w:rFonts w:asciiTheme="minorHAnsi" w:eastAsia="Times New Roman" w:hAnsiTheme="minorHAnsi" w:cs="Segoe UI"/>
        </w:rPr>
      </w:pPr>
    </w:p>
    <w:p w:rsidR="00177E46" w:rsidRDefault="000815A7" w:rsidP="000815A7">
      <w:pPr>
        <w:rPr>
          <w:rFonts w:asciiTheme="minorHAnsi" w:hAnsiTheme="minorHAnsi"/>
          <w:i/>
        </w:rPr>
      </w:pPr>
      <w:r w:rsidRPr="00991000">
        <w:rPr>
          <w:rFonts w:asciiTheme="minorHAnsi" w:eastAsia="Times New Roman" w:hAnsiTheme="minorHAnsi" w:cs="Segoe UI"/>
        </w:rPr>
        <w:br/>
      </w:r>
      <w:r w:rsidRPr="00991000">
        <w:rPr>
          <w:rFonts w:asciiTheme="minorHAnsi" w:eastAsia="Times New Roman" w:hAnsiTheme="minorHAnsi" w:cs="Segoe UI"/>
          <w:b/>
          <w:bCs/>
        </w:rPr>
        <w:t xml:space="preserve">Costs/Resource Use: </w:t>
      </w:r>
      <w:r w:rsidR="00991000" w:rsidRPr="00991000">
        <w:rPr>
          <w:rFonts w:asciiTheme="minorHAnsi" w:eastAsia="Times New Roman" w:hAnsiTheme="minorHAnsi" w:cs="Segoe UI"/>
          <w:bCs/>
          <w:i/>
        </w:rPr>
        <w:t>(</w:t>
      </w:r>
      <w:r w:rsidR="00991000" w:rsidRPr="00991000">
        <w:rPr>
          <w:rFonts w:asciiTheme="minorHAnsi" w:hAnsiTheme="minorHAnsi"/>
          <w:i/>
        </w:rPr>
        <w:t>Include any details regarding use of resources including monetary, donations, contributions, volunteer hours, people resources, etc. and how you went about getting these resources.)</w:t>
      </w:r>
    </w:p>
    <w:p w:rsidR="000815A7" w:rsidRPr="00177E46" w:rsidRDefault="00177E46" w:rsidP="000815A7">
      <w:pPr>
        <w:rPr>
          <w:rFonts w:asciiTheme="minorHAnsi" w:eastAsia="Times New Roman" w:hAnsiTheme="minorHAnsi" w:cs="Segoe UI"/>
          <w:b/>
        </w:rPr>
      </w:pPr>
      <w:r w:rsidRPr="00177E46">
        <w:rPr>
          <w:rFonts w:asciiTheme="minorHAnsi" w:hAnsiTheme="minorHAnsi"/>
          <w:b/>
        </w:rPr>
        <w:t>Mem</w:t>
      </w:r>
      <w:r>
        <w:rPr>
          <w:rFonts w:asciiTheme="minorHAnsi" w:hAnsiTheme="minorHAnsi"/>
          <w:b/>
        </w:rPr>
        <w:t>ber Orientations cost approximately $50.00 per session f</w:t>
      </w:r>
      <w:r w:rsidR="008C6673">
        <w:rPr>
          <w:rFonts w:asciiTheme="minorHAnsi" w:hAnsiTheme="minorHAnsi"/>
          <w:b/>
        </w:rPr>
        <w:t>or handouts, beverages and food and is hosted at the VP Membership’s location. The Membership Committee, with assistance from the Chapter Leadership Team, conducts the Member Orientations</w:t>
      </w:r>
      <w:r w:rsidR="006A39D0">
        <w:rPr>
          <w:rFonts w:asciiTheme="minorHAnsi" w:hAnsiTheme="minorHAnsi"/>
          <w:b/>
        </w:rPr>
        <w:t>. Volunteer hours consist of 3</w:t>
      </w:r>
      <w:r w:rsidR="008C6673">
        <w:rPr>
          <w:rFonts w:asciiTheme="minorHAnsi" w:hAnsiTheme="minorHAnsi"/>
          <w:b/>
        </w:rPr>
        <w:t xml:space="preserve"> Membership Committee members preparing for the sessions, </w:t>
      </w:r>
      <w:r w:rsidR="006A39D0">
        <w:rPr>
          <w:rFonts w:asciiTheme="minorHAnsi" w:hAnsiTheme="minorHAnsi"/>
          <w:b/>
        </w:rPr>
        <w:t>for a total of 3</w:t>
      </w:r>
      <w:r w:rsidR="008C6673">
        <w:rPr>
          <w:rFonts w:asciiTheme="minorHAnsi" w:hAnsiTheme="minorHAnsi"/>
          <w:b/>
        </w:rPr>
        <w:t xml:space="preserve"> </w:t>
      </w:r>
      <w:r w:rsidR="006A39D0">
        <w:rPr>
          <w:rFonts w:asciiTheme="minorHAnsi" w:hAnsiTheme="minorHAnsi"/>
          <w:b/>
        </w:rPr>
        <w:t xml:space="preserve">volunteer </w:t>
      </w:r>
      <w:r w:rsidR="008C6673">
        <w:rPr>
          <w:rFonts w:asciiTheme="minorHAnsi" w:hAnsiTheme="minorHAnsi"/>
          <w:b/>
        </w:rPr>
        <w:t>hours, and an average of 6 Membership Committee members and Chapter Leadership Team attending the 1.5 hour orientation for a total of 9 volunteer hours.</w:t>
      </w:r>
    </w:p>
    <w:p w:rsidR="00991000" w:rsidRDefault="00991000" w:rsidP="000815A7">
      <w:pPr>
        <w:rPr>
          <w:rFonts w:asciiTheme="minorHAnsi" w:eastAsia="Times New Roman" w:hAnsiTheme="minorHAnsi" w:cs="Segoe UI"/>
        </w:rPr>
      </w:pPr>
    </w:p>
    <w:p w:rsidR="006A39D0" w:rsidRPr="00991000" w:rsidRDefault="006A39D0" w:rsidP="000815A7">
      <w:pPr>
        <w:rPr>
          <w:rFonts w:asciiTheme="minorHAnsi" w:eastAsia="Times New Roman" w:hAnsiTheme="minorHAnsi" w:cs="Segoe UI"/>
        </w:rPr>
      </w:pPr>
    </w:p>
    <w:p w:rsidR="00991000" w:rsidRDefault="00991000" w:rsidP="000815A7">
      <w:pPr>
        <w:rPr>
          <w:rFonts w:asciiTheme="minorHAnsi" w:hAnsiTheme="minorHAnsi"/>
          <w:i/>
        </w:rPr>
      </w:pPr>
      <w:r w:rsidRPr="00991000">
        <w:rPr>
          <w:rFonts w:asciiTheme="minorHAnsi" w:eastAsia="Times New Roman" w:hAnsiTheme="minorHAnsi" w:cs="Segoe UI"/>
          <w:b/>
        </w:rPr>
        <w:t xml:space="preserve">How did you implement? </w:t>
      </w:r>
      <w:r w:rsidRPr="00991000">
        <w:rPr>
          <w:rFonts w:asciiTheme="minorHAnsi" w:hAnsiTheme="minorHAnsi"/>
          <w:i/>
        </w:rPr>
        <w:t>(Please give a brief description.)</w:t>
      </w:r>
    </w:p>
    <w:p w:rsidR="00F41B2E" w:rsidRPr="00F41B2E" w:rsidRDefault="006A39D0" w:rsidP="000815A7">
      <w:pPr>
        <w:rPr>
          <w:rFonts w:asciiTheme="minorHAnsi" w:eastAsia="Times New Roman" w:hAnsiTheme="minorHAnsi" w:cs="Segoe UI"/>
          <w:b/>
        </w:rPr>
      </w:pPr>
      <w:r>
        <w:rPr>
          <w:rFonts w:asciiTheme="minorHAnsi" w:hAnsiTheme="minorHAnsi"/>
          <w:b/>
        </w:rPr>
        <w:t xml:space="preserve">Based on the idea of creating better awareness of the value of national and chapter membership for new, current and prospective members, the Membership Committee developed a plan to hold orientations. </w:t>
      </w:r>
      <w:r w:rsidR="00F41B2E">
        <w:rPr>
          <w:rFonts w:asciiTheme="minorHAnsi" w:hAnsiTheme="minorHAnsi"/>
          <w:b/>
        </w:rPr>
        <w:t>Sessions were implemented quarterly beginning in 2011. Sessions are advertised in the weekly emails</w:t>
      </w:r>
      <w:r>
        <w:rPr>
          <w:rFonts w:asciiTheme="minorHAnsi" w:hAnsiTheme="minorHAnsi"/>
          <w:b/>
        </w:rPr>
        <w:t xml:space="preserve">, </w:t>
      </w:r>
      <w:r w:rsidR="00F41B2E">
        <w:rPr>
          <w:rFonts w:asciiTheme="minorHAnsi" w:hAnsiTheme="minorHAnsi"/>
          <w:b/>
        </w:rPr>
        <w:t>on the website</w:t>
      </w:r>
      <w:r>
        <w:rPr>
          <w:rFonts w:asciiTheme="minorHAnsi" w:hAnsiTheme="minorHAnsi"/>
          <w:b/>
        </w:rPr>
        <w:t xml:space="preserve"> and in media publications</w:t>
      </w:r>
      <w:r w:rsidR="00F41B2E">
        <w:rPr>
          <w:rFonts w:asciiTheme="minorHAnsi" w:hAnsiTheme="minorHAnsi"/>
          <w:b/>
        </w:rPr>
        <w:t xml:space="preserve">. </w:t>
      </w:r>
      <w:r w:rsidR="00813039">
        <w:rPr>
          <w:rFonts w:asciiTheme="minorHAnsi" w:hAnsiTheme="minorHAnsi"/>
          <w:b/>
        </w:rPr>
        <w:t xml:space="preserve">New and renewed members receive a personal invitation by the VP </w:t>
      </w:r>
      <w:r w:rsidR="009723C7">
        <w:rPr>
          <w:rFonts w:asciiTheme="minorHAnsi" w:hAnsiTheme="minorHAnsi"/>
          <w:b/>
        </w:rPr>
        <w:t xml:space="preserve">of </w:t>
      </w:r>
      <w:proofErr w:type="spellStart"/>
      <w:r w:rsidR="00813039">
        <w:rPr>
          <w:rFonts w:asciiTheme="minorHAnsi" w:hAnsiTheme="minorHAnsi"/>
          <w:b/>
        </w:rPr>
        <w:t>Memerbship</w:t>
      </w:r>
      <w:proofErr w:type="spellEnd"/>
      <w:r w:rsidR="00813039">
        <w:rPr>
          <w:rFonts w:asciiTheme="minorHAnsi" w:hAnsiTheme="minorHAnsi"/>
          <w:b/>
        </w:rPr>
        <w:t xml:space="preserve">. </w:t>
      </w:r>
      <w:r w:rsidR="00F41B2E">
        <w:rPr>
          <w:rFonts w:asciiTheme="minorHAnsi" w:hAnsiTheme="minorHAnsi"/>
          <w:b/>
        </w:rPr>
        <w:t>The</w:t>
      </w:r>
      <w:r w:rsidR="00813039">
        <w:rPr>
          <w:rFonts w:asciiTheme="minorHAnsi" w:hAnsiTheme="minorHAnsi"/>
          <w:b/>
        </w:rPr>
        <w:t xml:space="preserve"> orientations</w:t>
      </w:r>
      <w:r w:rsidR="00F41B2E">
        <w:rPr>
          <w:rFonts w:asciiTheme="minorHAnsi" w:hAnsiTheme="minorHAnsi"/>
          <w:b/>
        </w:rPr>
        <w:t xml:space="preserve"> are also mentioned at each event. </w:t>
      </w:r>
      <w:r w:rsidR="00F41B2E" w:rsidRPr="00F41B2E">
        <w:rPr>
          <w:rFonts w:asciiTheme="minorHAnsi" w:hAnsiTheme="minorHAnsi"/>
          <w:b/>
        </w:rPr>
        <w:t>38 individuals have attended the 6 sessions we have had to date (</w:t>
      </w:r>
      <w:r>
        <w:rPr>
          <w:rFonts w:asciiTheme="minorHAnsi" w:hAnsiTheme="minorHAnsi"/>
          <w:b/>
        </w:rPr>
        <w:t xml:space="preserve">leadership team </w:t>
      </w:r>
      <w:r w:rsidR="00F41B2E" w:rsidRPr="00F41B2E">
        <w:rPr>
          <w:rFonts w:asciiTheme="minorHAnsi" w:hAnsiTheme="minorHAnsi"/>
          <w:b/>
        </w:rPr>
        <w:t>or membership committee members are not included in the totals)</w:t>
      </w:r>
      <w:r w:rsidR="00F41B2E">
        <w:rPr>
          <w:rFonts w:asciiTheme="minorHAnsi" w:hAnsiTheme="minorHAnsi"/>
          <w:b/>
        </w:rPr>
        <w:t xml:space="preserve">. </w:t>
      </w:r>
      <w:r>
        <w:rPr>
          <w:rFonts w:asciiTheme="minorHAnsi" w:hAnsiTheme="minorHAnsi"/>
          <w:b/>
        </w:rPr>
        <w:t>The Membership Committee</w:t>
      </w:r>
      <w:r w:rsidR="00F41B2E">
        <w:rPr>
          <w:rFonts w:asciiTheme="minorHAnsi" w:hAnsiTheme="minorHAnsi"/>
          <w:b/>
        </w:rPr>
        <w:t xml:space="preserve"> welcomes the attendees and then briefly presents a power point presentation </w:t>
      </w:r>
      <w:r w:rsidR="00813039">
        <w:rPr>
          <w:rFonts w:asciiTheme="minorHAnsi" w:hAnsiTheme="minorHAnsi"/>
          <w:b/>
        </w:rPr>
        <w:t>detail</w:t>
      </w:r>
      <w:r w:rsidR="00F41B2E">
        <w:rPr>
          <w:rFonts w:asciiTheme="minorHAnsi" w:hAnsiTheme="minorHAnsi"/>
          <w:b/>
        </w:rPr>
        <w:t>ing the features of national ASTD</w:t>
      </w:r>
      <w:r>
        <w:rPr>
          <w:rFonts w:asciiTheme="minorHAnsi" w:hAnsiTheme="minorHAnsi"/>
          <w:b/>
        </w:rPr>
        <w:t xml:space="preserve"> and the local chapter</w:t>
      </w:r>
      <w:r w:rsidR="00813039">
        <w:rPr>
          <w:rFonts w:asciiTheme="minorHAnsi" w:hAnsiTheme="minorHAnsi"/>
          <w:b/>
        </w:rPr>
        <w:t xml:space="preserve"> while highlighting ways to get engaged</w:t>
      </w:r>
      <w:r w:rsidR="00F41B2E">
        <w:rPr>
          <w:rFonts w:asciiTheme="minorHAnsi" w:hAnsiTheme="minorHAnsi"/>
          <w:b/>
        </w:rPr>
        <w:t>. This presentation is followed by a question and answer session and networking.</w:t>
      </w:r>
    </w:p>
    <w:p w:rsidR="00991000" w:rsidRDefault="00991000" w:rsidP="000815A7">
      <w:pPr>
        <w:rPr>
          <w:rFonts w:asciiTheme="minorHAnsi" w:eastAsia="Times New Roman" w:hAnsiTheme="minorHAnsi" w:cs="Segoe UI"/>
        </w:rPr>
      </w:pPr>
    </w:p>
    <w:p w:rsidR="00813039" w:rsidRPr="00991000" w:rsidRDefault="00813039" w:rsidP="000815A7">
      <w:pPr>
        <w:rPr>
          <w:rFonts w:asciiTheme="minorHAnsi" w:eastAsia="Times New Roman" w:hAnsiTheme="minorHAnsi" w:cs="Segoe UI"/>
        </w:rPr>
      </w:pPr>
    </w:p>
    <w:p w:rsidR="00991000" w:rsidRDefault="000815A7" w:rsidP="000815A7">
      <w:pPr>
        <w:rPr>
          <w:rFonts w:asciiTheme="minorHAnsi" w:hAnsiTheme="minorHAnsi"/>
          <w:i/>
        </w:rPr>
      </w:pPr>
      <w:r w:rsidRPr="00991000">
        <w:rPr>
          <w:rFonts w:asciiTheme="minorHAnsi" w:eastAsia="Times New Roman" w:hAnsiTheme="minorHAnsi" w:cs="Segoe UI"/>
          <w:b/>
          <w:bCs/>
        </w:rPr>
        <w:t xml:space="preserve">What were the </w:t>
      </w:r>
      <w:r w:rsidR="00991000" w:rsidRPr="00991000">
        <w:rPr>
          <w:rFonts w:asciiTheme="minorHAnsi" w:eastAsia="Times New Roman" w:hAnsiTheme="minorHAnsi" w:cs="Segoe UI"/>
          <w:b/>
          <w:bCs/>
        </w:rPr>
        <w:t>O</w:t>
      </w:r>
      <w:r w:rsidRPr="00991000">
        <w:rPr>
          <w:rFonts w:asciiTheme="minorHAnsi" w:eastAsia="Times New Roman" w:hAnsiTheme="minorHAnsi" w:cs="Segoe UI"/>
          <w:b/>
          <w:bCs/>
        </w:rPr>
        <w:t xml:space="preserve">utcomes? </w:t>
      </w:r>
      <w:r w:rsidR="00991000" w:rsidRPr="00991000">
        <w:rPr>
          <w:rFonts w:asciiTheme="minorHAnsi" w:hAnsiTheme="minorHAnsi"/>
          <w:i/>
        </w:rPr>
        <w:t>(Include financial, membership increases, target audience satisfaction levels, publicity for the chapter or for the profession, etc.)</w:t>
      </w:r>
    </w:p>
    <w:p w:rsidR="00177E46" w:rsidRPr="00177E46" w:rsidRDefault="00177E46" w:rsidP="00177E46">
      <w:pPr>
        <w:numPr>
          <w:ilvl w:val="0"/>
          <w:numId w:val="1"/>
        </w:numPr>
        <w:rPr>
          <w:rFonts w:asciiTheme="minorHAnsi" w:eastAsia="Times New Roman" w:hAnsiTheme="minorHAnsi" w:cs="Segoe UI"/>
          <w:b/>
        </w:rPr>
      </w:pPr>
      <w:r w:rsidRPr="00177E46">
        <w:rPr>
          <w:rFonts w:asciiTheme="minorHAnsi" w:eastAsia="Times New Roman" w:hAnsiTheme="minorHAnsi" w:cs="Segoe UI"/>
          <w:b/>
        </w:rPr>
        <w:t>Primary desired outcome – engaged members</w:t>
      </w:r>
    </w:p>
    <w:p w:rsidR="00177E46" w:rsidRPr="00177E46" w:rsidRDefault="00177E46" w:rsidP="00177E46">
      <w:pPr>
        <w:numPr>
          <w:ilvl w:val="1"/>
          <w:numId w:val="1"/>
        </w:numPr>
        <w:rPr>
          <w:rFonts w:asciiTheme="minorHAnsi" w:eastAsia="Times New Roman" w:hAnsiTheme="minorHAnsi" w:cs="Segoe UI"/>
          <w:b/>
        </w:rPr>
      </w:pPr>
      <w:r w:rsidRPr="00177E46">
        <w:rPr>
          <w:rFonts w:asciiTheme="minorHAnsi" w:eastAsia="Times New Roman" w:hAnsiTheme="minorHAnsi" w:cs="Segoe UI"/>
          <w:b/>
        </w:rPr>
        <w:t>New memberships from prospects attending sessions….  5 out of 8 non-members joined following orientation</w:t>
      </w:r>
    </w:p>
    <w:p w:rsidR="00177E46" w:rsidRPr="00177E46" w:rsidRDefault="00177E46" w:rsidP="00177E46">
      <w:pPr>
        <w:numPr>
          <w:ilvl w:val="1"/>
          <w:numId w:val="1"/>
        </w:numPr>
        <w:rPr>
          <w:rFonts w:asciiTheme="minorHAnsi" w:eastAsia="Times New Roman" w:hAnsiTheme="minorHAnsi" w:cs="Segoe UI"/>
          <w:b/>
        </w:rPr>
      </w:pPr>
      <w:r w:rsidRPr="00177E46">
        <w:rPr>
          <w:rFonts w:asciiTheme="minorHAnsi" w:eastAsia="Times New Roman" w:hAnsiTheme="minorHAnsi" w:cs="Segoe UI"/>
          <w:b/>
        </w:rPr>
        <w:t>Retained memberships from member attendees who learned more about value of organization and its activities… 68% retention of those members who have attended  </w:t>
      </w:r>
    </w:p>
    <w:p w:rsidR="00177E46" w:rsidRPr="00177E46" w:rsidRDefault="00177E46" w:rsidP="00177E46">
      <w:pPr>
        <w:numPr>
          <w:ilvl w:val="1"/>
          <w:numId w:val="1"/>
        </w:numPr>
        <w:rPr>
          <w:rFonts w:asciiTheme="minorHAnsi" w:eastAsia="Times New Roman" w:hAnsiTheme="minorHAnsi" w:cs="Segoe UI"/>
          <w:b/>
        </w:rPr>
      </w:pPr>
      <w:r w:rsidRPr="00177E46">
        <w:rPr>
          <w:rFonts w:asciiTheme="minorHAnsi" w:eastAsia="Times New Roman" w:hAnsiTheme="minorHAnsi" w:cs="Segoe UI"/>
          <w:b/>
        </w:rPr>
        <w:t>Engaged members through involvement on committees….. 29% of attendees (11 members) are now on committees</w:t>
      </w:r>
    </w:p>
    <w:p w:rsidR="00177E46" w:rsidRPr="00177E46" w:rsidRDefault="00177E46" w:rsidP="00177E46">
      <w:pPr>
        <w:numPr>
          <w:ilvl w:val="1"/>
          <w:numId w:val="1"/>
        </w:numPr>
        <w:rPr>
          <w:rFonts w:asciiTheme="minorHAnsi" w:eastAsia="Times New Roman" w:hAnsiTheme="minorHAnsi" w:cs="Segoe UI"/>
          <w:b/>
        </w:rPr>
      </w:pPr>
      <w:r w:rsidRPr="00177E46">
        <w:rPr>
          <w:rFonts w:asciiTheme="minorHAnsi" w:eastAsia="Times New Roman" w:hAnsiTheme="minorHAnsi" w:cs="Segoe UI"/>
          <w:b/>
        </w:rPr>
        <w:t>Engaged members through involvement in organization’s activities/events…. 61% of attendees (23 individuals) have gotten involved in organization’s activities/events</w:t>
      </w:r>
    </w:p>
    <w:p w:rsidR="00177E46" w:rsidRPr="00177E46" w:rsidRDefault="00177E46" w:rsidP="00177E46">
      <w:pPr>
        <w:numPr>
          <w:ilvl w:val="1"/>
          <w:numId w:val="1"/>
        </w:numPr>
        <w:rPr>
          <w:rFonts w:asciiTheme="minorHAnsi" w:eastAsia="Times New Roman" w:hAnsiTheme="minorHAnsi" w:cs="Segoe UI"/>
          <w:b/>
        </w:rPr>
      </w:pPr>
      <w:r w:rsidRPr="00177E46">
        <w:rPr>
          <w:rFonts w:asciiTheme="minorHAnsi" w:eastAsia="Times New Roman" w:hAnsiTheme="minorHAnsi" w:cs="Segoe UI"/>
          <w:b/>
        </w:rPr>
        <w:t>Joint memberships from member attendees who receive increased awareness of value of national ASTD membership…. 2 members joined national ASTD following sessions</w:t>
      </w:r>
    </w:p>
    <w:p w:rsidR="00177E46" w:rsidRPr="00177E46" w:rsidRDefault="00177E46" w:rsidP="00177E46">
      <w:pPr>
        <w:numPr>
          <w:ilvl w:val="1"/>
          <w:numId w:val="1"/>
        </w:numPr>
        <w:rPr>
          <w:rFonts w:asciiTheme="minorHAnsi" w:eastAsia="Times New Roman" w:hAnsiTheme="minorHAnsi" w:cs="Segoe UI"/>
          <w:b/>
        </w:rPr>
      </w:pPr>
      <w:r w:rsidRPr="00177E46">
        <w:rPr>
          <w:rFonts w:asciiTheme="minorHAnsi" w:eastAsia="Times New Roman" w:hAnsiTheme="minorHAnsi" w:cs="Segoe UI"/>
          <w:b/>
        </w:rPr>
        <w:t>Increased awareness of CNY ASTD, the organization and its activities, and national ASTD’s services for those attending…. rating of understanding following sessions – 4.5 out of 5</w:t>
      </w:r>
    </w:p>
    <w:p w:rsidR="00177E46" w:rsidRPr="00177E46" w:rsidRDefault="00177E46" w:rsidP="00177E46">
      <w:pPr>
        <w:numPr>
          <w:ilvl w:val="1"/>
          <w:numId w:val="1"/>
        </w:numPr>
        <w:rPr>
          <w:rFonts w:asciiTheme="minorHAnsi" w:eastAsia="Times New Roman" w:hAnsiTheme="minorHAnsi" w:cs="Segoe UI"/>
          <w:b/>
        </w:rPr>
      </w:pPr>
      <w:r w:rsidRPr="00177E46">
        <w:rPr>
          <w:rFonts w:asciiTheme="minorHAnsi" w:eastAsia="Times New Roman" w:hAnsiTheme="minorHAnsi" w:cs="Segoe UI"/>
          <w:b/>
        </w:rPr>
        <w:lastRenderedPageBreak/>
        <w:t>Increased general awareness of CNY ASTD in community through notices of orientation – continually on website in 2 locations; included on 48 weekly emails; 45 calendar notices published</w:t>
      </w:r>
    </w:p>
    <w:p w:rsidR="00177E46" w:rsidRPr="00177E46" w:rsidRDefault="00177E46" w:rsidP="000815A7">
      <w:pPr>
        <w:rPr>
          <w:rFonts w:asciiTheme="minorHAnsi" w:eastAsia="Times New Roman" w:hAnsiTheme="minorHAnsi" w:cs="Segoe UI"/>
          <w:b/>
        </w:rPr>
      </w:pPr>
    </w:p>
    <w:p w:rsidR="00991000" w:rsidRPr="00991000" w:rsidRDefault="00991000" w:rsidP="000815A7">
      <w:pPr>
        <w:rPr>
          <w:rFonts w:asciiTheme="minorHAnsi" w:eastAsia="Times New Roman" w:hAnsiTheme="minorHAnsi" w:cs="Segoe UI"/>
        </w:rPr>
      </w:pPr>
    </w:p>
    <w:p w:rsidR="000815A7" w:rsidRDefault="000815A7" w:rsidP="000815A7">
      <w:pPr>
        <w:rPr>
          <w:rFonts w:asciiTheme="minorHAnsi" w:hAnsiTheme="minorHAnsi"/>
          <w:i/>
        </w:rPr>
      </w:pPr>
      <w:r w:rsidRPr="00991000">
        <w:rPr>
          <w:rFonts w:asciiTheme="minorHAnsi" w:eastAsia="Times New Roman" w:hAnsiTheme="minorHAnsi" w:cs="Segoe UI"/>
          <w:b/>
          <w:bCs/>
        </w:rPr>
        <w:t xml:space="preserve">Lessons Learned: </w:t>
      </w:r>
      <w:r w:rsidR="00991000" w:rsidRPr="00991000">
        <w:rPr>
          <w:rFonts w:asciiTheme="minorHAnsi" w:hAnsiTheme="minorHAnsi"/>
          <w:i/>
        </w:rPr>
        <w:t>(Hints and tips for other Chapters who may be considering a similar effort)</w:t>
      </w:r>
    </w:p>
    <w:p w:rsidR="00177E46" w:rsidRPr="00177E46" w:rsidRDefault="00177E46" w:rsidP="00177E46">
      <w:pPr>
        <w:numPr>
          <w:ilvl w:val="0"/>
          <w:numId w:val="1"/>
        </w:numPr>
        <w:rPr>
          <w:rFonts w:asciiTheme="minorHAnsi" w:eastAsia="Times New Roman" w:hAnsiTheme="minorHAnsi" w:cs="Segoe UI"/>
          <w:b/>
          <w:bCs/>
        </w:rPr>
      </w:pPr>
      <w:r w:rsidRPr="00177E46">
        <w:rPr>
          <w:rFonts w:asciiTheme="minorHAnsi" w:eastAsia="Times New Roman" w:hAnsiTheme="minorHAnsi" w:cs="Segoe UI"/>
          <w:b/>
          <w:bCs/>
        </w:rPr>
        <w:t>Not promoting it as just a New Member Orientation, but as a Member Orientation, along with detailing that the orientations are open to new members to get acquainted with CNY ASTD and learn how to get the most value from their membership, current members to refresh themselves with what CNY ASTD offers, and prospective members to learn about CNY ASTD</w:t>
      </w:r>
    </w:p>
    <w:p w:rsidR="00177E46" w:rsidRPr="00177E46" w:rsidRDefault="00177E46" w:rsidP="00177E46">
      <w:pPr>
        <w:numPr>
          <w:ilvl w:val="0"/>
          <w:numId w:val="1"/>
        </w:numPr>
        <w:rPr>
          <w:rFonts w:asciiTheme="minorHAnsi" w:eastAsia="Times New Roman" w:hAnsiTheme="minorHAnsi" w:cs="Segoe UI"/>
          <w:b/>
          <w:bCs/>
        </w:rPr>
      </w:pPr>
      <w:r w:rsidRPr="00177E46">
        <w:rPr>
          <w:rFonts w:asciiTheme="minorHAnsi" w:eastAsia="Times New Roman" w:hAnsiTheme="minorHAnsi" w:cs="Segoe UI"/>
          <w:b/>
          <w:bCs/>
        </w:rPr>
        <w:t>Providing sufficient time for networking before and after sessions to allow making good connections with attendees. Also, providing attendees a listing of fellow attendees following the sessions to allow for continued networking and discussions</w:t>
      </w:r>
    </w:p>
    <w:p w:rsidR="00177E46" w:rsidRPr="00177E46" w:rsidRDefault="00177E46" w:rsidP="00177E46">
      <w:pPr>
        <w:numPr>
          <w:ilvl w:val="0"/>
          <w:numId w:val="1"/>
        </w:numPr>
        <w:rPr>
          <w:rFonts w:asciiTheme="minorHAnsi" w:eastAsia="Times New Roman" w:hAnsiTheme="minorHAnsi" w:cs="Segoe UI"/>
          <w:b/>
          <w:bCs/>
        </w:rPr>
      </w:pPr>
      <w:r w:rsidRPr="00177E46">
        <w:rPr>
          <w:rFonts w:asciiTheme="minorHAnsi" w:eastAsia="Times New Roman" w:hAnsiTheme="minorHAnsi" w:cs="Segoe UI"/>
          <w:b/>
          <w:bCs/>
        </w:rPr>
        <w:t>Involving various members of membership committee to be part of member orientation as part of showcasing engagement</w:t>
      </w:r>
    </w:p>
    <w:p w:rsidR="00177E46" w:rsidRPr="00177E46" w:rsidRDefault="00177E46" w:rsidP="00177E46">
      <w:pPr>
        <w:numPr>
          <w:ilvl w:val="0"/>
          <w:numId w:val="1"/>
        </w:numPr>
        <w:rPr>
          <w:rFonts w:asciiTheme="minorHAnsi" w:eastAsia="Times New Roman" w:hAnsiTheme="minorHAnsi" w:cs="Segoe UI"/>
          <w:b/>
          <w:bCs/>
        </w:rPr>
      </w:pPr>
      <w:r w:rsidRPr="00177E46">
        <w:rPr>
          <w:rFonts w:asciiTheme="minorHAnsi" w:eastAsia="Times New Roman" w:hAnsiTheme="minorHAnsi" w:cs="Segoe UI"/>
          <w:b/>
          <w:bCs/>
        </w:rPr>
        <w:t>Encouraging various organization committee chairs to attend to help them promote their committees and make personal promotions/connections</w:t>
      </w:r>
    </w:p>
    <w:p w:rsidR="00177E46" w:rsidRPr="00177E46" w:rsidRDefault="00177E46" w:rsidP="00177E46">
      <w:pPr>
        <w:numPr>
          <w:ilvl w:val="0"/>
          <w:numId w:val="1"/>
        </w:numPr>
        <w:rPr>
          <w:rFonts w:asciiTheme="minorHAnsi" w:eastAsia="Times New Roman" w:hAnsiTheme="minorHAnsi" w:cs="Segoe UI"/>
          <w:b/>
          <w:bCs/>
        </w:rPr>
      </w:pPr>
      <w:r w:rsidRPr="00177E46">
        <w:rPr>
          <w:rFonts w:asciiTheme="minorHAnsi" w:eastAsia="Times New Roman" w:hAnsiTheme="minorHAnsi" w:cs="Segoe UI"/>
          <w:b/>
          <w:bCs/>
        </w:rPr>
        <w:t>Scheduling, at a minimum, 2 orientations out to allow potential attendees options if they can't make the next one</w:t>
      </w:r>
    </w:p>
    <w:p w:rsidR="00177E46" w:rsidRPr="00177E46" w:rsidRDefault="00177E46" w:rsidP="00177E46">
      <w:pPr>
        <w:numPr>
          <w:ilvl w:val="0"/>
          <w:numId w:val="1"/>
        </w:numPr>
        <w:rPr>
          <w:rFonts w:asciiTheme="minorHAnsi" w:eastAsia="Times New Roman" w:hAnsiTheme="minorHAnsi" w:cs="Segoe UI"/>
          <w:b/>
          <w:bCs/>
        </w:rPr>
      </w:pPr>
      <w:r w:rsidRPr="00177E46">
        <w:rPr>
          <w:rFonts w:asciiTheme="minorHAnsi" w:eastAsia="Times New Roman" w:hAnsiTheme="minorHAnsi" w:cs="Segoe UI"/>
          <w:b/>
          <w:bCs/>
        </w:rPr>
        <w:t>Scheduling sessions shortly after big events because of the potential number of non-members and members attending the big event (ex.CNY BEST Awards Ceremony, Employee Learning Week, etc)</w:t>
      </w:r>
    </w:p>
    <w:p w:rsidR="00177E46" w:rsidRPr="00177E46" w:rsidRDefault="00177E46" w:rsidP="00177E46">
      <w:pPr>
        <w:numPr>
          <w:ilvl w:val="0"/>
          <w:numId w:val="1"/>
        </w:numPr>
        <w:rPr>
          <w:rFonts w:asciiTheme="minorHAnsi" w:eastAsia="Times New Roman" w:hAnsiTheme="minorHAnsi" w:cs="Segoe UI"/>
          <w:b/>
          <w:bCs/>
        </w:rPr>
      </w:pPr>
      <w:r w:rsidRPr="00177E46">
        <w:rPr>
          <w:rFonts w:asciiTheme="minorHAnsi" w:eastAsia="Times New Roman" w:hAnsiTheme="minorHAnsi" w:cs="Segoe UI"/>
          <w:b/>
          <w:bCs/>
        </w:rPr>
        <w:t>Continual promotion of member orientations through website, emails, notices to new and renewed members, upcoming program flyers, media notices, etc. And, continually reviewing all other possible opportunities for promotion of member orientations  </w:t>
      </w:r>
    </w:p>
    <w:p w:rsidR="00177E46" w:rsidRPr="00177E46" w:rsidRDefault="00177E46" w:rsidP="00177E46">
      <w:pPr>
        <w:numPr>
          <w:ilvl w:val="0"/>
          <w:numId w:val="1"/>
        </w:numPr>
        <w:rPr>
          <w:rFonts w:asciiTheme="minorHAnsi" w:eastAsia="Times New Roman" w:hAnsiTheme="minorHAnsi" w:cs="Segoe UI"/>
          <w:b/>
          <w:bCs/>
        </w:rPr>
      </w:pPr>
      <w:r w:rsidRPr="00177E46">
        <w:rPr>
          <w:rFonts w:asciiTheme="minorHAnsi" w:eastAsia="Times New Roman" w:hAnsiTheme="minorHAnsi" w:cs="Segoe UI"/>
          <w:b/>
          <w:bCs/>
        </w:rPr>
        <w:t>Ensuring a balance between local and national value, providing enough understanding of national ASTD’s value, while ensuring sufficient coverage of local chapter’s benefits and offerings</w:t>
      </w:r>
    </w:p>
    <w:p w:rsidR="00177E46" w:rsidRPr="00177E46" w:rsidRDefault="00177E46" w:rsidP="00177E46">
      <w:pPr>
        <w:numPr>
          <w:ilvl w:val="0"/>
          <w:numId w:val="1"/>
        </w:numPr>
        <w:rPr>
          <w:rFonts w:asciiTheme="minorHAnsi" w:eastAsia="Times New Roman" w:hAnsiTheme="minorHAnsi" w:cs="Segoe UI"/>
          <w:b/>
          <w:bCs/>
        </w:rPr>
      </w:pPr>
      <w:r w:rsidRPr="00177E46">
        <w:rPr>
          <w:rFonts w:asciiTheme="minorHAnsi" w:eastAsia="Times New Roman" w:hAnsiTheme="minorHAnsi" w:cs="Segoe UI"/>
          <w:b/>
          <w:bCs/>
        </w:rPr>
        <w:t>Not pushing the engagement request, but providing a follow up process to answer attendees questions, particularly about getting engaged</w:t>
      </w:r>
    </w:p>
    <w:p w:rsidR="00177E46" w:rsidRPr="00177E46" w:rsidRDefault="00177E46" w:rsidP="00177E46">
      <w:pPr>
        <w:numPr>
          <w:ilvl w:val="0"/>
          <w:numId w:val="1"/>
        </w:numPr>
        <w:rPr>
          <w:rFonts w:asciiTheme="minorHAnsi" w:eastAsia="Times New Roman" w:hAnsiTheme="minorHAnsi" w:cs="Segoe UI"/>
          <w:b/>
          <w:bCs/>
        </w:rPr>
      </w:pPr>
      <w:r w:rsidRPr="00177E46">
        <w:rPr>
          <w:rFonts w:asciiTheme="minorHAnsi" w:eastAsia="Times New Roman" w:hAnsiTheme="minorHAnsi" w:cs="Segoe UI"/>
          <w:b/>
          <w:bCs/>
        </w:rPr>
        <w:t>Providing evaluations for each orientation to receive feedback for improving the sessions</w:t>
      </w:r>
    </w:p>
    <w:p w:rsidR="00177E46" w:rsidRPr="00177E46" w:rsidRDefault="00177E46" w:rsidP="000815A7">
      <w:pPr>
        <w:rPr>
          <w:rFonts w:asciiTheme="minorHAnsi" w:eastAsia="Times New Roman" w:hAnsiTheme="minorHAnsi" w:cs="Segoe UI"/>
          <w:b/>
          <w:bCs/>
        </w:rPr>
      </w:pPr>
    </w:p>
    <w:p w:rsidR="00F50AAF" w:rsidRPr="00991000" w:rsidRDefault="000815A7">
      <w:pPr>
        <w:rPr>
          <w:rFonts w:asciiTheme="minorHAnsi" w:eastAsia="Times New Roman" w:hAnsiTheme="minorHAnsi" w:cs="Segoe UI"/>
          <w:b/>
          <w:bCs/>
        </w:rPr>
      </w:pPr>
      <w:r w:rsidRPr="00991000">
        <w:rPr>
          <w:rFonts w:asciiTheme="minorHAnsi" w:eastAsia="Times New Roman" w:hAnsiTheme="minorHAnsi" w:cs="Segoe UI"/>
        </w:rPr>
        <w:t xml:space="preserve"> </w:t>
      </w:r>
    </w:p>
    <w:p w:rsidR="00991000" w:rsidRDefault="00991000">
      <w:pPr>
        <w:rPr>
          <w:rFonts w:asciiTheme="minorHAnsi" w:eastAsia="Times New Roman" w:hAnsiTheme="minorHAnsi" w:cs="Segoe UI"/>
          <w:b/>
          <w:bCs/>
        </w:rPr>
      </w:pPr>
      <w:r w:rsidRPr="00991000">
        <w:rPr>
          <w:rFonts w:asciiTheme="minorHAnsi" w:eastAsia="Times New Roman" w:hAnsiTheme="minorHAnsi" w:cs="Segoe UI"/>
          <w:b/>
          <w:bCs/>
        </w:rPr>
        <w:t>Please list the specific ASTD chapter resources that helped guide you in the process of completing this best practice:</w:t>
      </w:r>
    </w:p>
    <w:p w:rsidR="00F41B2E" w:rsidRPr="00F41B2E" w:rsidRDefault="00F41B2E" w:rsidP="00F41B2E">
      <w:pPr>
        <w:numPr>
          <w:ilvl w:val="0"/>
          <w:numId w:val="1"/>
        </w:numPr>
        <w:rPr>
          <w:rFonts w:asciiTheme="minorHAnsi" w:eastAsia="Times New Roman" w:hAnsiTheme="minorHAnsi" w:cs="Segoe UI"/>
          <w:b/>
          <w:bCs/>
        </w:rPr>
      </w:pPr>
      <w:r w:rsidRPr="00F41B2E">
        <w:rPr>
          <w:rFonts w:asciiTheme="minorHAnsi" w:eastAsia="Times New Roman" w:hAnsiTheme="minorHAnsi" w:cs="Segoe UI"/>
          <w:b/>
          <w:bCs/>
        </w:rPr>
        <w:t>National ASTD Membership Presentation – used some of the presentation as part of discussing value of national ASTD</w:t>
      </w:r>
    </w:p>
    <w:p w:rsidR="00F41B2E" w:rsidRPr="00F41B2E" w:rsidRDefault="00F41B2E" w:rsidP="00F41B2E">
      <w:pPr>
        <w:numPr>
          <w:ilvl w:val="0"/>
          <w:numId w:val="1"/>
        </w:numPr>
        <w:rPr>
          <w:rFonts w:asciiTheme="minorHAnsi" w:eastAsia="Times New Roman" w:hAnsiTheme="minorHAnsi" w:cs="Segoe UI"/>
          <w:b/>
          <w:bCs/>
        </w:rPr>
      </w:pPr>
      <w:r w:rsidRPr="00F41B2E">
        <w:rPr>
          <w:rFonts w:asciiTheme="minorHAnsi" w:eastAsia="Times New Roman" w:hAnsiTheme="minorHAnsi" w:cs="Segoe UI"/>
          <w:b/>
          <w:bCs/>
        </w:rPr>
        <w:t>Power of 2 – to discuss value of belonging to both national ASTD and local ch</w:t>
      </w:r>
      <w:r>
        <w:rPr>
          <w:rFonts w:asciiTheme="minorHAnsi" w:eastAsia="Times New Roman" w:hAnsiTheme="minorHAnsi" w:cs="Segoe UI"/>
          <w:b/>
          <w:bCs/>
        </w:rPr>
        <w:t>a</w:t>
      </w:r>
      <w:r w:rsidRPr="00F41B2E">
        <w:rPr>
          <w:rFonts w:asciiTheme="minorHAnsi" w:eastAsia="Times New Roman" w:hAnsiTheme="minorHAnsi" w:cs="Segoe UI"/>
          <w:b/>
          <w:bCs/>
        </w:rPr>
        <w:t xml:space="preserve">pter </w:t>
      </w:r>
    </w:p>
    <w:p w:rsidR="00202725" w:rsidRDefault="00202725">
      <w:pPr>
        <w:rPr>
          <w:rFonts w:asciiTheme="minorHAnsi" w:eastAsia="Times New Roman" w:hAnsiTheme="minorHAnsi" w:cs="Segoe UI"/>
          <w:b/>
          <w:bCs/>
        </w:rPr>
      </w:pPr>
    </w:p>
    <w:p w:rsidR="00202725" w:rsidRDefault="00202725">
      <w:pPr>
        <w:rPr>
          <w:rFonts w:asciiTheme="minorHAnsi" w:eastAsia="Times New Roman" w:hAnsiTheme="minorHAnsi" w:cs="Segoe UI"/>
          <w:b/>
          <w:bCs/>
        </w:rPr>
      </w:pPr>
    </w:p>
    <w:p w:rsidR="00202725" w:rsidRDefault="00202725">
      <w:pPr>
        <w:rPr>
          <w:rFonts w:asciiTheme="minorHAnsi" w:eastAsia="Times New Roman" w:hAnsiTheme="minorHAnsi" w:cs="Segoe UI"/>
          <w:b/>
          <w:bCs/>
        </w:rPr>
      </w:pPr>
    </w:p>
    <w:p w:rsidR="00DD340D" w:rsidRPr="00DD340D" w:rsidRDefault="00202725" w:rsidP="00DD340D">
      <w:pPr>
        <w:jc w:val="center"/>
        <w:rPr>
          <w:rFonts w:asciiTheme="minorHAnsi" w:eastAsia="Times New Roman" w:hAnsiTheme="minorHAnsi" w:cs="Segoe UI"/>
          <w:b/>
          <w:bCs/>
          <w:i/>
        </w:rPr>
      </w:pPr>
      <w:r w:rsidRPr="00202725">
        <w:rPr>
          <w:rFonts w:asciiTheme="minorHAnsi" w:eastAsia="Times New Roman" w:hAnsiTheme="minorHAnsi" w:cs="Segoe UI"/>
          <w:b/>
          <w:bCs/>
          <w:i/>
        </w:rPr>
        <w:t xml:space="preserve">Please email completed forms to </w:t>
      </w:r>
      <w:hyperlink r:id="rId10" w:history="1">
        <w:r w:rsidR="00DD340D" w:rsidRPr="005D1E44">
          <w:rPr>
            <w:rStyle w:val="Hyperlink"/>
            <w:rFonts w:asciiTheme="minorHAnsi" w:eastAsia="Times New Roman" w:hAnsiTheme="minorHAnsi" w:cs="Segoe UI"/>
            <w:b/>
            <w:bCs/>
            <w:i/>
          </w:rPr>
          <w:t>SOS@astd.org</w:t>
        </w:r>
      </w:hyperlink>
      <w:r>
        <w:rPr>
          <w:rFonts w:asciiTheme="minorHAnsi" w:eastAsia="Times New Roman" w:hAnsiTheme="minorHAnsi" w:cs="Segoe UI"/>
          <w:b/>
          <w:bCs/>
          <w:i/>
        </w:rPr>
        <w:t xml:space="preserve"> along with any supporting documents</w:t>
      </w:r>
      <w:r w:rsidRPr="00202725">
        <w:rPr>
          <w:rFonts w:asciiTheme="minorHAnsi" w:eastAsia="Times New Roman" w:hAnsiTheme="minorHAnsi" w:cs="Segoe UI"/>
          <w:b/>
          <w:bCs/>
          <w:i/>
        </w:rPr>
        <w:t>.</w:t>
      </w:r>
    </w:p>
    <w:p w:rsidR="00DD340D" w:rsidRPr="00DD340D" w:rsidRDefault="00DD340D" w:rsidP="00DD340D">
      <w:pPr>
        <w:rPr>
          <w:rFonts w:asciiTheme="minorHAnsi" w:eastAsia="Times New Roman" w:hAnsiTheme="minorHAnsi" w:cs="Segoe UI"/>
          <w:bCs/>
        </w:rPr>
      </w:pPr>
    </w:p>
    <w:sectPr w:rsidR="00DD340D" w:rsidRPr="00DD340D" w:rsidSect="000815A7">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27E0"/>
    <w:multiLevelType w:val="hybridMultilevel"/>
    <w:tmpl w:val="1190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BD7F20"/>
    <w:multiLevelType w:val="hybridMultilevel"/>
    <w:tmpl w:val="3684B1D4"/>
    <w:lvl w:ilvl="0" w:tplc="AD0877A4">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A7"/>
    <w:rsid w:val="00022C43"/>
    <w:rsid w:val="00032C75"/>
    <w:rsid w:val="000815A7"/>
    <w:rsid w:val="00102AFC"/>
    <w:rsid w:val="00130C05"/>
    <w:rsid w:val="00177E46"/>
    <w:rsid w:val="001A639B"/>
    <w:rsid w:val="00202725"/>
    <w:rsid w:val="002D1550"/>
    <w:rsid w:val="003E67D2"/>
    <w:rsid w:val="004E2BE4"/>
    <w:rsid w:val="00537E50"/>
    <w:rsid w:val="00543E52"/>
    <w:rsid w:val="00634F4A"/>
    <w:rsid w:val="006A39D0"/>
    <w:rsid w:val="00813039"/>
    <w:rsid w:val="00815F0A"/>
    <w:rsid w:val="008453AF"/>
    <w:rsid w:val="00863310"/>
    <w:rsid w:val="008C6673"/>
    <w:rsid w:val="00926D73"/>
    <w:rsid w:val="00963E2B"/>
    <w:rsid w:val="009723C7"/>
    <w:rsid w:val="00991000"/>
    <w:rsid w:val="009D7FCA"/>
    <w:rsid w:val="00B21A1D"/>
    <w:rsid w:val="00B94536"/>
    <w:rsid w:val="00C50781"/>
    <w:rsid w:val="00CC77BF"/>
    <w:rsid w:val="00D41CAB"/>
    <w:rsid w:val="00DD0B80"/>
    <w:rsid w:val="00DD340D"/>
    <w:rsid w:val="00DF422E"/>
    <w:rsid w:val="00E14075"/>
    <w:rsid w:val="00E413A9"/>
    <w:rsid w:val="00F41B2E"/>
    <w:rsid w:val="00F50AAF"/>
    <w:rsid w:val="00F5437F"/>
    <w:rsid w:val="00FC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pPr>
      <w:ind w:left="0"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4E2B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pPr>
      <w:ind w:left="0"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4E2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9885">
      <w:bodyDiv w:val="1"/>
      <w:marLeft w:val="0"/>
      <w:marRight w:val="0"/>
      <w:marTop w:val="0"/>
      <w:marBottom w:val="0"/>
      <w:divBdr>
        <w:top w:val="none" w:sz="0" w:space="0" w:color="auto"/>
        <w:left w:val="none" w:sz="0" w:space="0" w:color="auto"/>
        <w:bottom w:val="none" w:sz="0" w:space="0" w:color="auto"/>
        <w:right w:val="none" w:sz="0" w:space="0" w:color="auto"/>
      </w:divBdr>
    </w:div>
    <w:div w:id="122699373">
      <w:bodyDiv w:val="1"/>
      <w:marLeft w:val="0"/>
      <w:marRight w:val="0"/>
      <w:marTop w:val="0"/>
      <w:marBottom w:val="0"/>
      <w:divBdr>
        <w:top w:val="none" w:sz="0" w:space="0" w:color="auto"/>
        <w:left w:val="none" w:sz="0" w:space="0" w:color="auto"/>
        <w:bottom w:val="none" w:sz="0" w:space="0" w:color="auto"/>
        <w:right w:val="none" w:sz="0" w:space="0" w:color="auto"/>
      </w:divBdr>
    </w:div>
    <w:div w:id="253516788">
      <w:bodyDiv w:val="1"/>
      <w:marLeft w:val="0"/>
      <w:marRight w:val="0"/>
      <w:marTop w:val="0"/>
      <w:marBottom w:val="0"/>
      <w:divBdr>
        <w:top w:val="none" w:sz="0" w:space="0" w:color="auto"/>
        <w:left w:val="none" w:sz="0" w:space="0" w:color="auto"/>
        <w:bottom w:val="none" w:sz="0" w:space="0" w:color="auto"/>
        <w:right w:val="none" w:sz="0" w:space="0" w:color="auto"/>
      </w:divBdr>
    </w:div>
    <w:div w:id="835270565">
      <w:bodyDiv w:val="1"/>
      <w:marLeft w:val="0"/>
      <w:marRight w:val="0"/>
      <w:marTop w:val="0"/>
      <w:marBottom w:val="0"/>
      <w:divBdr>
        <w:top w:val="none" w:sz="0" w:space="0" w:color="auto"/>
        <w:left w:val="none" w:sz="0" w:space="0" w:color="auto"/>
        <w:bottom w:val="none" w:sz="0" w:space="0" w:color="auto"/>
        <w:right w:val="none" w:sz="0" w:space="0" w:color="auto"/>
      </w:divBdr>
    </w:div>
    <w:div w:id="1200506104">
      <w:bodyDiv w:val="1"/>
      <w:marLeft w:val="0"/>
      <w:marRight w:val="0"/>
      <w:marTop w:val="0"/>
      <w:marBottom w:val="0"/>
      <w:divBdr>
        <w:top w:val="none" w:sz="0" w:space="0" w:color="auto"/>
        <w:left w:val="none" w:sz="0" w:space="0" w:color="auto"/>
        <w:bottom w:val="none" w:sz="0" w:space="0" w:color="auto"/>
        <w:right w:val="none" w:sz="0" w:space="0" w:color="auto"/>
      </w:divBdr>
    </w:div>
    <w:div w:id="1536382836">
      <w:bodyDiv w:val="1"/>
      <w:marLeft w:val="0"/>
      <w:marRight w:val="0"/>
      <w:marTop w:val="0"/>
      <w:marBottom w:val="0"/>
      <w:divBdr>
        <w:top w:val="none" w:sz="0" w:space="0" w:color="auto"/>
        <w:left w:val="none" w:sz="0" w:space="0" w:color="auto"/>
        <w:bottom w:val="none" w:sz="0" w:space="0" w:color="auto"/>
        <w:right w:val="none" w:sz="0" w:space="0" w:color="auto"/>
      </w:divBdr>
    </w:div>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OS@astd.org"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96DADB536F49499A15A6FCD53F2ED1" ma:contentTypeVersion="0" ma:contentTypeDescription="Create a new document." ma:contentTypeScope="" ma:versionID="bdcccaca18339cecb6f6a748e55f28f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6E25512-7416-48C3-940C-30E59AA654A5}">
  <ds:schemaRefs>
    <ds:schemaRef ds:uri="http://schemas.microsoft.com/office/2006/metadata/properties"/>
  </ds:schemaRefs>
</ds:datastoreItem>
</file>

<file path=customXml/itemProps2.xml><?xml version="1.0" encoding="utf-8"?>
<ds:datastoreItem xmlns:ds="http://schemas.openxmlformats.org/officeDocument/2006/customXml" ds:itemID="{948D4844-9DD6-4311-A72C-2374CF1DE386}">
  <ds:schemaRefs>
    <ds:schemaRef ds:uri="http://schemas.microsoft.com/sharepoint/v3/contenttype/forms"/>
  </ds:schemaRefs>
</ds:datastoreItem>
</file>

<file path=customXml/itemProps3.xml><?xml version="1.0" encoding="utf-8"?>
<ds:datastoreItem xmlns:ds="http://schemas.openxmlformats.org/officeDocument/2006/customXml" ds:itemID="{0DD64F0C-5E2C-4B5F-9742-3AF8FA923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Brandon Grubesky</cp:lastModifiedBy>
  <cp:revision>2</cp:revision>
  <dcterms:created xsi:type="dcterms:W3CDTF">2012-10-03T18:38:00Z</dcterms:created>
  <dcterms:modified xsi:type="dcterms:W3CDTF">2012-10-03T18:38:00Z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0x010100B896DADB536F49499A15A6FCD53F2ED1</vt:lpwstr>
  </property>
</Properties>
</file>