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  <w:gridCol w:w="1170"/>
        <w:gridCol w:w="3330"/>
      </w:tblGrid>
      <w:tr w:rsidR="00C375F8" w:rsidRPr="00C375F8" w:rsidTr="00041C32">
        <w:trPr>
          <w:trHeight w:val="7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bookmarkStart w:id="0" w:name="_GoBack"/>
            <w:bookmarkEnd w:id="0"/>
            <w:r>
              <w:t xml:space="preserve">Your </w:t>
            </w:r>
            <w:r w:rsidRPr="00C375F8">
              <w:t>Name: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C375F8" w:rsidRDefault="007B1443" w:rsidP="00C375F8">
            <w:pPr>
              <w:spacing w:after="200"/>
            </w:pPr>
            <w:bookmarkStart w:id="1" w:name="name"/>
            <w:bookmarkEnd w:id="1"/>
            <w:r>
              <w:t>Laura Vavrek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r w:rsidRPr="00C375F8">
              <w:t>VP of: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C375F8" w:rsidRDefault="007B1443" w:rsidP="00C375F8">
            <w:pPr>
              <w:spacing w:after="200"/>
            </w:pPr>
            <w:r>
              <w:t>ALL</w:t>
            </w:r>
          </w:p>
        </w:tc>
      </w:tr>
      <w:tr w:rsidR="00C375F8" w:rsidRPr="00C375F8" w:rsidTr="00041C32">
        <w:trPr>
          <w:trHeight w:val="8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r w:rsidRPr="00C375F8">
              <w:t>Procedure for: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C375F8" w:rsidRDefault="007B1443" w:rsidP="00C375F8">
            <w:pPr>
              <w:spacing w:after="200"/>
            </w:pPr>
            <w:r>
              <w:t>Chapter Meeting Host (a.k.a., Master of Ceremonies)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r w:rsidRPr="00C375F8">
              <w:t>Priority:</w:t>
            </w:r>
            <w:r w:rsidR="00041C32">
              <w:t xml:space="preserve"> (high, low)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C375F8" w:rsidRDefault="007B1443" w:rsidP="00C375F8">
            <w:pPr>
              <w:spacing w:after="200"/>
            </w:pPr>
            <w:r>
              <w:t>HIGH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r w:rsidRPr="00C375F8">
              <w:t>How often does the procedu</w:t>
            </w:r>
            <w:r w:rsidR="00FC32D2">
              <w:t>re need to be performed? (annua</w:t>
            </w:r>
            <w:r w:rsidR="00FC32D2" w:rsidRPr="00C375F8">
              <w:t>lly</w:t>
            </w:r>
            <w:r w:rsidRPr="00C375F8">
              <w:t>, monthly, weekly, etc.)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Default="007B1443" w:rsidP="00C375F8">
            <w:pPr>
              <w:spacing w:after="200"/>
            </w:pPr>
            <w:r>
              <w:t>Monthly at the member meeting.</w:t>
            </w:r>
          </w:p>
          <w:p w:rsidR="007B1443" w:rsidRDefault="007B1443" w:rsidP="00C375F8">
            <w:pPr>
              <w:spacing w:after="200"/>
            </w:pPr>
            <w:r>
              <w:t>2015 Schedule:</w:t>
            </w:r>
          </w:p>
          <w:tbl>
            <w:tblPr>
              <w:tblStyle w:val="MediumGrid1-Accent1"/>
              <w:tblpPr w:leftFromText="180" w:rightFromText="180" w:vertAnchor="text" w:horzAnchor="margin" w:tblpX="-432" w:tblpY="309"/>
              <w:tblW w:w="5000" w:type="pct"/>
              <w:tblLook w:val="04A0" w:firstRow="1" w:lastRow="0" w:firstColumn="1" w:lastColumn="0" w:noHBand="0" w:noVBand="1"/>
            </w:tblPr>
            <w:tblGrid>
              <w:gridCol w:w="4546"/>
              <w:gridCol w:w="4686"/>
            </w:tblGrid>
            <w:tr w:rsidR="007B1443" w:rsidRPr="001657B4" w:rsidTr="007B1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  <w:tcBorders>
                    <w:bottom w:val="single" w:sz="8" w:space="0" w:color="7BA0CD" w:themeColor="accent1" w:themeTint="BF"/>
                  </w:tcBorders>
                </w:tcPr>
                <w:p w:rsidR="007B1443" w:rsidRPr="001657B4" w:rsidRDefault="007B1443" w:rsidP="007B1443">
                  <w:pPr>
                    <w:jc w:val="center"/>
                    <w:rPr>
                      <w:rFonts w:cs="Arial"/>
                      <w:color w:val="C00000"/>
                      <w:sz w:val="32"/>
                      <w:szCs w:val="32"/>
                    </w:rPr>
                  </w:pPr>
                  <w:r w:rsidRPr="001657B4">
                    <w:rPr>
                      <w:rFonts w:cs="Arial"/>
                      <w:color w:val="C00000"/>
                      <w:sz w:val="32"/>
                      <w:szCs w:val="32"/>
                    </w:rPr>
                    <w:t>Chapter Meeting</w:t>
                  </w:r>
                  <w:r w:rsidRPr="001657B4">
                    <w:rPr>
                      <w:rFonts w:cs="Arial"/>
                      <w:color w:val="C00000"/>
                      <w:sz w:val="32"/>
                      <w:szCs w:val="32"/>
                    </w:rPr>
                    <w:br/>
                    <w:t>Dates</w:t>
                  </w:r>
                </w:p>
              </w:tc>
              <w:tc>
                <w:tcPr>
                  <w:tcW w:w="2538" w:type="pct"/>
                  <w:tcBorders>
                    <w:bottom w:val="single" w:sz="8" w:space="0" w:color="7BA0CD" w:themeColor="accent1" w:themeTint="BF"/>
                  </w:tcBorders>
                </w:tcPr>
                <w:p w:rsidR="007B1443" w:rsidRPr="001657B4" w:rsidRDefault="007B1443" w:rsidP="007B144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color w:val="C00000"/>
                      <w:sz w:val="32"/>
                      <w:szCs w:val="32"/>
                    </w:rPr>
                  </w:pPr>
                  <w:r w:rsidRPr="001657B4">
                    <w:rPr>
                      <w:rFonts w:cs="Arial"/>
                      <w:color w:val="C00000"/>
                      <w:sz w:val="32"/>
                      <w:szCs w:val="32"/>
                    </w:rPr>
                    <w:t>Chapter Meeting</w:t>
                  </w:r>
                  <w:r w:rsidRPr="001657B4">
                    <w:rPr>
                      <w:rFonts w:cs="Arial"/>
                      <w:color w:val="C00000"/>
                      <w:sz w:val="32"/>
                      <w:szCs w:val="32"/>
                    </w:rPr>
                    <w:br/>
                  </w:r>
                  <w:r>
                    <w:rPr>
                      <w:rFonts w:cs="Arial"/>
                      <w:color w:val="C00000"/>
                      <w:sz w:val="32"/>
                      <w:szCs w:val="32"/>
                    </w:rPr>
                    <w:t>Host</w:t>
                  </w:r>
                </w:p>
              </w:tc>
            </w:tr>
            <w:tr w:rsidR="007B1443" w:rsidRPr="005F390F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  <w:shd w:val="clear" w:color="auto" w:fill="F79646" w:themeFill="accent6"/>
                </w:tcPr>
                <w:p w:rsidR="007B1443" w:rsidRPr="005F390F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2538" w:type="pct"/>
                  <w:shd w:val="clear" w:color="auto" w:fill="F79646" w:themeFill="accent6"/>
                </w:tcPr>
                <w:p w:rsidR="007B1443" w:rsidRPr="005F390F" w:rsidRDefault="007B1443" w:rsidP="007B1443">
                  <w:pPr>
                    <w:spacing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January 13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Past President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February 10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President</w:t>
                  </w: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March 10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Membership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April 14</w:t>
                  </w:r>
                </w:p>
              </w:tc>
              <w:tc>
                <w:tcPr>
                  <w:tcW w:w="2538" w:type="pct"/>
                </w:tcPr>
                <w:p w:rsidR="007B1443" w:rsidRPr="007014EB" w:rsidRDefault="00952954" w:rsidP="007B14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Past President</w:t>
                  </w: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May 12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Marketing</w:t>
                  </w:r>
                  <w:r w:rsidR="00952954">
                    <w:rPr>
                      <w:rFonts w:cs="Arial"/>
                      <w:szCs w:val="24"/>
                    </w:rPr>
                    <w:t>/Director of Social Media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June 9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95295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VP of Programs </w:t>
                  </w:r>
                  <w:r w:rsidR="00952954">
                    <w:rPr>
                      <w:rFonts w:cs="Arial"/>
                      <w:szCs w:val="24"/>
                    </w:rPr>
                    <w:t>&amp;</w:t>
                  </w:r>
                  <w:r>
                    <w:rPr>
                      <w:rFonts w:cs="Arial"/>
                      <w:szCs w:val="24"/>
                    </w:rPr>
                    <w:t xml:space="preserve"> Events</w:t>
                  </w: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July (</w:t>
                  </w:r>
                  <w:r w:rsidRPr="007014EB">
                    <w:rPr>
                      <w:rFonts w:cs="Arial"/>
                      <w:szCs w:val="24"/>
                    </w:rPr>
                    <w:t>No Meeting</w:t>
                  </w:r>
                  <w:r>
                    <w:rPr>
                      <w:rFonts w:cs="Arial"/>
                      <w:szCs w:val="24"/>
                    </w:rPr>
                    <w:t>)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(No Meeting Host)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August 11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Career Development</w:t>
                  </w: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September 8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Technology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October 13</w:t>
                  </w:r>
                </w:p>
              </w:tc>
              <w:tc>
                <w:tcPr>
                  <w:tcW w:w="2538" w:type="pct"/>
                </w:tcPr>
                <w:p w:rsidR="007B1443" w:rsidRPr="007014EB" w:rsidRDefault="00952954" w:rsidP="007B14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Finance</w:t>
                  </w:r>
                </w:p>
              </w:tc>
            </w:tr>
            <w:tr w:rsidR="007B1443" w:rsidRPr="007014EB" w:rsidTr="007B1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November 10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VP of Administration</w:t>
                  </w:r>
                </w:p>
              </w:tc>
            </w:tr>
            <w:tr w:rsidR="007B1443" w:rsidRPr="007014EB" w:rsidTr="007B1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2" w:type="pct"/>
                </w:tcPr>
                <w:p w:rsidR="007B1443" w:rsidRPr="007014EB" w:rsidRDefault="007B1443" w:rsidP="007B1443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7014EB">
                    <w:rPr>
                      <w:rFonts w:cs="Arial"/>
                      <w:szCs w:val="24"/>
                    </w:rPr>
                    <w:t>December 8</w:t>
                  </w:r>
                </w:p>
              </w:tc>
              <w:tc>
                <w:tcPr>
                  <w:tcW w:w="2538" w:type="pct"/>
                </w:tcPr>
                <w:p w:rsidR="007B1443" w:rsidRPr="007014EB" w:rsidRDefault="007B1443" w:rsidP="007B14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President/President Elect</w:t>
                  </w:r>
                </w:p>
              </w:tc>
            </w:tr>
          </w:tbl>
          <w:p w:rsidR="007B1443" w:rsidRPr="00C375F8" w:rsidRDefault="007B1443" w:rsidP="00C375F8">
            <w:pPr>
              <w:spacing w:after="200"/>
            </w:pP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7B1443">
            <w:pPr>
              <w:spacing w:after="200"/>
            </w:pPr>
            <w:r w:rsidRPr="00C375F8">
              <w:t xml:space="preserve">When does the procedure need to be performed? 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C375F8" w:rsidRDefault="00CD6660" w:rsidP="00CD6660">
            <w:pPr>
              <w:spacing w:after="200"/>
            </w:pPr>
            <w:r>
              <w:t>As Master of Ceremonies for the Chapter Business, Speaker Introduction, Gift Draw, and Closing Remarks portions of the member meeting.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7B1443">
            <w:pPr>
              <w:spacing w:after="200"/>
            </w:pPr>
            <w:r w:rsidRPr="00C375F8">
              <w:t xml:space="preserve">What, if anything, triggers the need to perform this procedure? 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C1" w:rsidRDefault="00BA03C1" w:rsidP="00BA03C1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clear" w:pos="810"/>
              </w:tabs>
              <w:contextualSpacing w:val="0"/>
            </w:pPr>
            <w:bookmarkStart w:id="2" w:name="trigger"/>
            <w:bookmarkEnd w:id="2"/>
            <w:r>
              <w:t>Supports our strategic planning discussion/goal of being a more visible and involved board</w:t>
            </w:r>
          </w:p>
          <w:p w:rsidR="00BA03C1" w:rsidRDefault="00BA03C1" w:rsidP="00BA03C1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clear" w:pos="810"/>
              </w:tabs>
              <w:contextualSpacing w:val="0"/>
            </w:pPr>
            <w:r>
              <w:t>Helps members value the board roles and see the interdependencies of running the chapter</w:t>
            </w:r>
          </w:p>
          <w:p w:rsidR="00BA03C1" w:rsidRDefault="00BA03C1" w:rsidP="00BA03C1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clear" w:pos="810"/>
              </w:tabs>
              <w:contextualSpacing w:val="0"/>
            </w:pPr>
            <w:r>
              <w:lastRenderedPageBreak/>
              <w:t>Showcases each board member’s role and approach</w:t>
            </w:r>
          </w:p>
          <w:p w:rsidR="00BA03C1" w:rsidRDefault="00BA03C1" w:rsidP="00BA03C1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clear" w:pos="810"/>
              </w:tabs>
              <w:contextualSpacing w:val="0"/>
            </w:pPr>
            <w:r>
              <w:t>Helps recruit for succession planning or committee/special project volunteers</w:t>
            </w:r>
          </w:p>
          <w:p w:rsidR="00C375F8" w:rsidRPr="00C375F8" w:rsidRDefault="00BA03C1" w:rsidP="00BA03C1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clear" w:pos="810"/>
              </w:tabs>
              <w:contextualSpacing w:val="0"/>
            </w:pPr>
            <w:r>
              <w:t>Uses creativity to support our brand image of a fun, energetic chapter</w:t>
            </w:r>
          </w:p>
        </w:tc>
      </w:tr>
      <w:tr w:rsidR="00C375F8" w:rsidRPr="00C375F8" w:rsidTr="006506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5F8" w:rsidRPr="00C375F8" w:rsidRDefault="00C375F8" w:rsidP="00C375F8">
            <w:pPr>
              <w:spacing w:after="200"/>
            </w:pPr>
            <w:r w:rsidRPr="00C375F8">
              <w:lastRenderedPageBreak/>
              <w:t>List the detailed step-by-step procedure below:</w:t>
            </w:r>
          </w:p>
        </w:tc>
      </w:tr>
      <w:tr w:rsidR="00C375F8" w:rsidRPr="00C375F8" w:rsidTr="00C67BDA">
        <w:trPr>
          <w:trHeight w:val="6840"/>
        </w:trPr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8" w:rsidRDefault="00BA03C1" w:rsidP="00DB7397">
            <w:pPr>
              <w:pStyle w:val="ListParagraph"/>
              <w:numPr>
                <w:ilvl w:val="0"/>
                <w:numId w:val="1"/>
              </w:numPr>
            </w:pPr>
            <w:r>
              <w:t>Approximately 1 week prior to the member meeting:</w:t>
            </w:r>
          </w:p>
          <w:p w:rsidR="00BA03C1" w:rsidRDefault="00BA03C1" w:rsidP="00BA03C1">
            <w:pPr>
              <w:pStyle w:val="ListParagraph"/>
              <w:numPr>
                <w:ilvl w:val="1"/>
                <w:numId w:val="1"/>
              </w:numPr>
            </w:pPr>
            <w:r>
              <w:t xml:space="preserve">Plan your presentation showcasing your VP or </w:t>
            </w:r>
            <w:r w:rsidR="00952954">
              <w:t>Presidential</w:t>
            </w:r>
            <w:r>
              <w:t xml:space="preserve"> role. Be creative!</w:t>
            </w:r>
            <w:r w:rsidR="00CD6660">
              <w:t xml:space="preserve"> Cover what you do, how you do it, what you’re trying to accomplish this year (strategic plan), and what you need (committee members, special project volunteers, successor, etc.).</w:t>
            </w:r>
          </w:p>
          <w:p w:rsidR="00BA03C1" w:rsidRDefault="00BA03C1" w:rsidP="00BA03C1">
            <w:pPr>
              <w:pStyle w:val="ListParagraph"/>
              <w:numPr>
                <w:ilvl w:val="1"/>
                <w:numId w:val="1"/>
              </w:numPr>
            </w:pPr>
            <w:r>
              <w:t>Solicit fellow board members for any announcements they would like to make or have made</w:t>
            </w:r>
          </w:p>
          <w:p w:rsidR="00BA03C1" w:rsidRDefault="00BA03C1" w:rsidP="00BA03C1">
            <w:pPr>
              <w:pStyle w:val="ListParagraph"/>
              <w:numPr>
                <w:ilvl w:val="1"/>
                <w:numId w:val="1"/>
              </w:numPr>
            </w:pPr>
            <w:r>
              <w:t>Ask VP of Membership what slides will be included in the Chapter Spotlight Presentation that runs prior to the program and if any should be highlighted specifically that month</w:t>
            </w:r>
          </w:p>
          <w:p w:rsidR="00952954" w:rsidRDefault="00952954" w:rsidP="00BA03C1">
            <w:pPr>
              <w:pStyle w:val="ListParagraph"/>
              <w:numPr>
                <w:ilvl w:val="1"/>
                <w:numId w:val="1"/>
              </w:numPr>
            </w:pPr>
            <w:r>
              <w:t>Give VP of Membership slides you would like included in the Chapter Spotlight Presentation, if any</w:t>
            </w:r>
          </w:p>
          <w:p w:rsidR="00BA03C1" w:rsidRDefault="00BA03C1" w:rsidP="00BA03C1">
            <w:pPr>
              <w:pStyle w:val="ListParagraph"/>
              <w:numPr>
                <w:ilvl w:val="1"/>
                <w:numId w:val="1"/>
              </w:numPr>
            </w:pPr>
            <w:r>
              <w:t>Ask VP of Finance for current chapter financials to share with membership</w:t>
            </w:r>
          </w:p>
          <w:p w:rsidR="00CD6660" w:rsidRDefault="00CD6660" w:rsidP="00CD6660">
            <w:pPr>
              <w:pStyle w:val="ListParagraph"/>
              <w:numPr>
                <w:ilvl w:val="0"/>
                <w:numId w:val="1"/>
              </w:numPr>
            </w:pPr>
            <w:r>
              <w:t>Day before or day of member meeting:</w:t>
            </w:r>
          </w:p>
          <w:p w:rsidR="00CD6660" w:rsidRDefault="00CD6660" w:rsidP="00CD6660">
            <w:pPr>
              <w:pStyle w:val="ListParagraph"/>
              <w:numPr>
                <w:ilvl w:val="1"/>
                <w:numId w:val="1"/>
              </w:numPr>
            </w:pPr>
            <w:r>
              <w:t>Send reminders calling for announcements, financials, or any other information you have not yet received</w:t>
            </w:r>
          </w:p>
          <w:p w:rsidR="00CD6660" w:rsidRDefault="00CD6660" w:rsidP="00CD6660">
            <w:pPr>
              <w:pStyle w:val="ListParagraph"/>
              <w:numPr>
                <w:ilvl w:val="1"/>
                <w:numId w:val="1"/>
              </w:numPr>
            </w:pPr>
            <w:r>
              <w:t xml:space="preserve">Check current chapter membership number via Wild Apricot (or ask VP or Membership or </w:t>
            </w:r>
            <w:r w:rsidR="00952954">
              <w:t>Meeting Coordinators</w:t>
            </w:r>
            <w:r>
              <w:t>)</w:t>
            </w:r>
          </w:p>
          <w:p w:rsidR="00CD6660" w:rsidRDefault="00CD6660" w:rsidP="00CD6660">
            <w:pPr>
              <w:pStyle w:val="ListParagraph"/>
              <w:numPr>
                <w:ilvl w:val="0"/>
                <w:numId w:val="1"/>
              </w:numPr>
            </w:pPr>
            <w:r>
              <w:t>At member meeting</w:t>
            </w:r>
            <w:r w:rsidR="00952954">
              <w:t>, the VP of Programs &amp; Events will tell you when to begin</w:t>
            </w:r>
            <w:r>
              <w:t>:</w:t>
            </w:r>
          </w:p>
          <w:p w:rsidR="008B6767" w:rsidRDefault="00952954" w:rsidP="00CD6660">
            <w:pPr>
              <w:pStyle w:val="ListParagraph"/>
              <w:numPr>
                <w:ilvl w:val="1"/>
                <w:numId w:val="1"/>
              </w:numPr>
            </w:pPr>
            <w:r>
              <w:t>~20 minutes</w:t>
            </w:r>
            <w:r w:rsidR="008B6767">
              <w:t>: Chapter Business and Role Showcase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>Introduce yourself and welcome members to the meeting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>Announce current membership number/data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>Introduce any new members and give them an opportunity to give their elevator speech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>Review chapter business (e.g., financials, announcements from other board members, upcoming events, Chapter Spotlight slide review, etc.)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 xml:space="preserve">Showcase your role on the board </w:t>
            </w:r>
          </w:p>
          <w:p w:rsidR="00CD6660" w:rsidRDefault="00CD6660" w:rsidP="008B6767">
            <w:pPr>
              <w:pStyle w:val="ListParagraph"/>
              <w:numPr>
                <w:ilvl w:val="2"/>
                <w:numId w:val="1"/>
              </w:numPr>
            </w:pPr>
            <w:r>
              <w:t>Call for member Wants and Needs</w:t>
            </w:r>
          </w:p>
          <w:p w:rsidR="00CD6660" w:rsidRDefault="00952954" w:rsidP="00CD6660">
            <w:pPr>
              <w:pStyle w:val="ListParagraph"/>
              <w:numPr>
                <w:ilvl w:val="1"/>
                <w:numId w:val="1"/>
              </w:numPr>
            </w:pPr>
            <w:r>
              <w:t>~5 minutes</w:t>
            </w:r>
            <w:r w:rsidR="008B6767">
              <w:t>: Quick Break</w:t>
            </w:r>
          </w:p>
          <w:p w:rsidR="008B6767" w:rsidRDefault="00952954" w:rsidP="00952954">
            <w:pPr>
              <w:pStyle w:val="ListParagraph"/>
              <w:numPr>
                <w:ilvl w:val="1"/>
                <w:numId w:val="1"/>
              </w:numPr>
            </w:pPr>
            <w:r>
              <w:t>~5 minutes</w:t>
            </w:r>
            <w:r w:rsidR="008B6767">
              <w:t>: Introduce Speaker (or call on appropriate board member or other to introduce speaker)</w:t>
            </w:r>
          </w:p>
          <w:p w:rsidR="008B6767" w:rsidRDefault="00952954" w:rsidP="00CD6660">
            <w:pPr>
              <w:pStyle w:val="ListParagraph"/>
              <w:numPr>
                <w:ilvl w:val="1"/>
                <w:numId w:val="1"/>
              </w:numPr>
            </w:pPr>
            <w:r>
              <w:t>~5 minutes</w:t>
            </w:r>
            <w:r w:rsidR="008B6767">
              <w:t>: Closing</w:t>
            </w:r>
          </w:p>
          <w:p w:rsidR="008B6767" w:rsidRDefault="008B6767" w:rsidP="008B6767">
            <w:pPr>
              <w:pStyle w:val="ListParagraph"/>
              <w:numPr>
                <w:ilvl w:val="2"/>
                <w:numId w:val="1"/>
              </w:numPr>
            </w:pPr>
            <w:r>
              <w:t>Thank speaker and present with any appreciation gifts</w:t>
            </w:r>
          </w:p>
          <w:p w:rsidR="008B6767" w:rsidRDefault="008B6767" w:rsidP="008B6767">
            <w:pPr>
              <w:pStyle w:val="ListParagraph"/>
              <w:numPr>
                <w:ilvl w:val="2"/>
                <w:numId w:val="1"/>
              </w:numPr>
            </w:pPr>
            <w:r>
              <w:t>Facilitate member giveaway drawing</w:t>
            </w:r>
          </w:p>
          <w:p w:rsidR="008B6767" w:rsidRPr="00C375F8" w:rsidRDefault="008B6767" w:rsidP="008B6767">
            <w:pPr>
              <w:pStyle w:val="ListParagraph"/>
              <w:numPr>
                <w:ilvl w:val="2"/>
                <w:numId w:val="1"/>
              </w:numPr>
            </w:pPr>
            <w:r>
              <w:t>Closing remarks</w:t>
            </w:r>
          </w:p>
        </w:tc>
      </w:tr>
    </w:tbl>
    <w:p w:rsidR="00737D83" w:rsidRDefault="00737D83" w:rsidP="008B6767">
      <w:pPr>
        <w:tabs>
          <w:tab w:val="clear" w:pos="360"/>
          <w:tab w:val="clear" w:pos="810"/>
        </w:tabs>
        <w:spacing w:line="276" w:lineRule="auto"/>
      </w:pPr>
    </w:p>
    <w:sectPr w:rsidR="0073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11" w:rsidRDefault="00C05911" w:rsidP="00C375F8">
      <w:pPr>
        <w:spacing w:after="0"/>
      </w:pPr>
      <w:r>
        <w:separator/>
      </w:r>
    </w:p>
  </w:endnote>
  <w:endnote w:type="continuationSeparator" w:id="0">
    <w:p w:rsidR="00C05911" w:rsidRDefault="00C05911" w:rsidP="00C375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11" w:rsidRDefault="00C05911" w:rsidP="00C375F8">
      <w:pPr>
        <w:spacing w:after="0"/>
      </w:pPr>
      <w:r>
        <w:separator/>
      </w:r>
    </w:p>
  </w:footnote>
  <w:footnote w:type="continuationSeparator" w:id="0">
    <w:p w:rsidR="00C05911" w:rsidRDefault="00C05911" w:rsidP="00C375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F8" w:rsidRDefault="007B1443" w:rsidP="00C375F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Detroit </w:t>
    </w:r>
    <w:r w:rsidR="00C375F8" w:rsidRPr="004F358D">
      <w:rPr>
        <w:rFonts w:asciiTheme="majorHAnsi" w:eastAsiaTheme="majorEastAsia" w:hAnsiTheme="majorHAnsi" w:cstheme="majorBidi"/>
        <w:sz w:val="32"/>
        <w:szCs w:val="32"/>
      </w:rPr>
      <w:t xml:space="preserve">ATD </w:t>
    </w:r>
    <w:r>
      <w:rPr>
        <w:rFonts w:asciiTheme="majorHAnsi" w:eastAsiaTheme="majorEastAsia" w:hAnsiTheme="majorHAnsi" w:cstheme="majorBidi"/>
        <w:sz w:val="32"/>
        <w:szCs w:val="32"/>
      </w:rPr>
      <w:t xml:space="preserve">Standard Operating </w:t>
    </w:r>
    <w:r w:rsidR="00C375F8" w:rsidRPr="004F358D">
      <w:rPr>
        <w:rFonts w:asciiTheme="majorHAnsi" w:eastAsiaTheme="majorEastAsia" w:hAnsiTheme="majorHAnsi" w:cstheme="majorBidi"/>
        <w:sz w:val="32"/>
        <w:szCs w:val="32"/>
      </w:rPr>
      <w:t>Procedure Description</w:t>
    </w:r>
  </w:p>
  <w:p w:rsidR="00C375F8" w:rsidRDefault="00C37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592"/>
    <w:multiLevelType w:val="hybridMultilevel"/>
    <w:tmpl w:val="8974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4D1"/>
    <w:multiLevelType w:val="hybridMultilevel"/>
    <w:tmpl w:val="38C4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F3ACA"/>
    <w:multiLevelType w:val="hybridMultilevel"/>
    <w:tmpl w:val="38C4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8"/>
    <w:rsid w:val="00027F21"/>
    <w:rsid w:val="00033E08"/>
    <w:rsid w:val="00041C32"/>
    <w:rsid w:val="000A3507"/>
    <w:rsid w:val="00155CAF"/>
    <w:rsid w:val="002317CF"/>
    <w:rsid w:val="002959C0"/>
    <w:rsid w:val="00322486"/>
    <w:rsid w:val="003C4651"/>
    <w:rsid w:val="003F60A0"/>
    <w:rsid w:val="00440A70"/>
    <w:rsid w:val="00540CAE"/>
    <w:rsid w:val="005F43AC"/>
    <w:rsid w:val="00607928"/>
    <w:rsid w:val="0067102A"/>
    <w:rsid w:val="00737D83"/>
    <w:rsid w:val="007B1443"/>
    <w:rsid w:val="00853A81"/>
    <w:rsid w:val="008928D1"/>
    <w:rsid w:val="008B6767"/>
    <w:rsid w:val="008D46EC"/>
    <w:rsid w:val="00916F77"/>
    <w:rsid w:val="00952954"/>
    <w:rsid w:val="009C2105"/>
    <w:rsid w:val="00A450CA"/>
    <w:rsid w:val="00AA4393"/>
    <w:rsid w:val="00BA03C1"/>
    <w:rsid w:val="00BC4850"/>
    <w:rsid w:val="00C05911"/>
    <w:rsid w:val="00C375F8"/>
    <w:rsid w:val="00C67BDA"/>
    <w:rsid w:val="00C91DB7"/>
    <w:rsid w:val="00CD6660"/>
    <w:rsid w:val="00D10D12"/>
    <w:rsid w:val="00D22B8F"/>
    <w:rsid w:val="00D41C02"/>
    <w:rsid w:val="00D927CB"/>
    <w:rsid w:val="00DB7397"/>
    <w:rsid w:val="00E01FB8"/>
    <w:rsid w:val="00E71455"/>
    <w:rsid w:val="00F24CF2"/>
    <w:rsid w:val="00FC32D2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3515B-6496-466C-BD1F-127F740C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CF"/>
    <w:pPr>
      <w:tabs>
        <w:tab w:val="left" w:pos="360"/>
        <w:tab w:val="left" w:pos="810"/>
      </w:tabs>
      <w:spacing w:line="240" w:lineRule="auto"/>
    </w:pPr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5F8"/>
    <w:pPr>
      <w:tabs>
        <w:tab w:val="clear" w:pos="360"/>
        <w:tab w:val="clear" w:pos="81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5F8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375F8"/>
    <w:pPr>
      <w:tabs>
        <w:tab w:val="clear" w:pos="360"/>
        <w:tab w:val="clear" w:pos="81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5F8"/>
    <w:rPr>
      <w:rFonts w:ascii="Arial" w:eastAsiaTheme="minorEastAsia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F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397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7B14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GDASTD Procedure Description</vt:lpstr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GDASTD Procedure Description</dc:title>
  <dc:creator>Robin Pierman</dc:creator>
  <cp:lastModifiedBy>Erin Murphy</cp:lastModifiedBy>
  <cp:revision>2</cp:revision>
  <dcterms:created xsi:type="dcterms:W3CDTF">2015-05-26T14:06:00Z</dcterms:created>
  <dcterms:modified xsi:type="dcterms:W3CDTF">2015-05-26T14:06:00Z</dcterms:modified>
</cp:coreProperties>
</file>