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Name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Central Indiana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Number (ex. CH0000)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CH5010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Location (City, State)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Indianapolis, IN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Membership Size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Medium (101 - 349)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Contact Person for this Submission: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Michelle Baker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Email Address: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hyperlink r:id="rId4" w:history="1">
              <w:r>
                <w:rPr>
                  <w:rStyle w:val="Hyperlink"/>
                  <w:rFonts w:ascii="Tahoma" w:eastAsia="Times New Roman" w:hAnsi="Tahoma" w:cs="Tahoma"/>
                  <w:sz w:val="18"/>
                  <w:szCs w:val="18"/>
                </w:rPr>
                <w:t>phasetwolearning@gmail.com</w:t>
              </w:r>
            </w:hyperlink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Phone Number: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(317) - 701 - 5794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Board Position: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President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Chapter Website URL: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>
                <w:rPr>
                  <w:rStyle w:val="Hyperlink"/>
                  <w:rFonts w:ascii="Tahoma" w:eastAsia="Times New Roman" w:hAnsi="Tahoma" w:cs="Tahoma"/>
                  <w:sz w:val="18"/>
                  <w:szCs w:val="18"/>
                </w:rPr>
                <w:t>http://www.atdcentralindiana.org/</w:t>
              </w:r>
            </w:hyperlink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Submission Title: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Member Engagement Punch Cards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Submission Description: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*** This is the long-form version of a Mini-SOS submitted at ATD ICE in May - filled out by Jenn Buckley after interview with Michelle Baker***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We have implemented a punch card for members to "fill in" by attending, volunteering, bringing guests, etc. Once the card is all punched out (filled), it can be redeemed for prizes, books, etc.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Need(s) Addressed? Please be specific.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Encourages more attendance by members, to volunteer, be more engaged and connected with the chapter.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What is your chapter's mission?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Empower professionals to develop talent in the workplace.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How does this effort align with your chapter's mission (Please provide specific examples)?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This supports our chapter mission of increasing member engagement.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National ATD's mission is to "empower professionals to develop talent in the workplace". How does this submission align with ATD's mission? Please provide specific examples.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It is the same mission.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Target Audience: (Who will benefit/has benefited from this effort?)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Members, volunteers, the board.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Costs/Resources Used: (include any details regarding use of resources including monetary, donations, contributions, volunteer hours, people resources, etc. and how you went about getting these resources)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Punch cards and punch tool. Marketing via existing communication channels. Projected costs at this point are $25 to get started but do not have a dollar amount for the prizes (have not done this yet). We are looking at getting sponsors to cover the cost of prizes.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How did you implement: (please give a brief description)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 created cards with numbers (1-12) and at each event, a member gets their card punched. If you volunteer, you get a punch, if you bring a peer and you get two punches, etc. Different levels earn different rewards. At the annual conference, everyone who completed a card (gets all 12 holes punched) goes into a raffle for a high-dollar prize (ex. an ATD certification package).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lastRenderedPageBreak/>
              <w:t>What were the Outcomes: (Please include hard data regarding financial gains, membership increases, target audience satisfaction levels, publicity for the chapter or for the profession, etc.)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We just started this but so far, everyone seems to be very excited about it and it still is generating a lot of buzz. We've made it very easy for everyone to participate in a lot of different ways and even our long-term members are excited as it's 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similar to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program from years ago that was popular.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Lessons Learned: (hints and tips for other chapters who may be considering a similar effort)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It's too early to tell.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Please list the specific ATD chapter resources that helped guide you in the process of completing this best practice (e.g. people, documents, policies, by-laws, etc.):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N/A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How did you become familiar with the Sharing Our Success (SOS) program?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Saw or heard of SOS from another Chapter Leader</w:t>
            </w:r>
          </w:p>
        </w:tc>
      </w:tr>
      <w:tr w:rsidR="00F171A0" w:rsidTr="00F171A0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 xml:space="preserve">Would you be willing to present on this submission at the ATD Chapter Leaders Conference (ALC)? *Request for Proposals (RFPs) open in May of each year at </w:t>
            </w:r>
            <w:hyperlink r:id="rId6" w:tgtFrame="_blank" w:history="1">
              <w:r>
                <w:rPr>
                  <w:rStyle w:val="Hyperlink"/>
                  <w:rFonts w:ascii="Tahoma" w:eastAsia="Times New Roman" w:hAnsi="Tahoma" w:cs="Tahoma"/>
                  <w:b/>
                  <w:bCs/>
                  <w:color w:val="FF4D00"/>
                  <w:sz w:val="18"/>
                  <w:szCs w:val="18"/>
                </w:rPr>
                <w:t>td.org/alc</w:t>
              </w:r>
            </w:hyperlink>
            <w:r>
              <w:rPr>
                <w:rStyle w:val="Strong"/>
                <w:rFonts w:ascii="Tahoma" w:eastAsia="Times New Roman" w:hAnsi="Tahoma" w:cs="Tahoma"/>
                <w:sz w:val="18"/>
                <w:szCs w:val="18"/>
              </w:rPr>
              <w:t>. Selected session facilitators receive complimentary registration.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171A0" w:rsidRDefault="00F171A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Yes</w:t>
            </w:r>
          </w:p>
        </w:tc>
      </w:tr>
    </w:tbl>
    <w:p w:rsidR="007E41FE" w:rsidRDefault="007E41FE">
      <w:bookmarkStart w:id="0" w:name="_GoBack"/>
      <w:bookmarkEnd w:id="0"/>
    </w:p>
    <w:sectPr w:rsidR="007E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46"/>
    <w:rsid w:val="005D5BDE"/>
    <w:rsid w:val="00687A46"/>
    <w:rsid w:val="007E41FE"/>
    <w:rsid w:val="00F1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AA5D-73BD-4603-B194-353338BE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1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71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7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otification.td.org/track/click/30530608/td.org?p=eyJzIjoiRU4xcEQ2THVZTkNINXJVOU5ZZUdZUFRPNGFBIiwidiI6MSwicCI6IntcInVcIjozMDUzMDYwOCxcInZcIjoxLFwidXJsXCI6XCJodHRwOlxcXC9cXFwvdGQub3JnXFxcL2FsY1wiLFwiaWRcIjpcImM2ZDQ0MzI4NzFmODRhZmJhODM4Y2ZkN2RhYjNhYzMxXCIsXCJ1cmxfaWRzXCI6W1wiNTYzOWQ5MmYyNjI4ZmQ3YjQ3YmRjNDRhNzYxY2IwMDliZWVkYzA3ZVwiXX0ifQ" TargetMode="External"/><Relationship Id="rId5" Type="http://schemas.openxmlformats.org/officeDocument/2006/relationships/hyperlink" Target="http://enotification.td.org/track/click/30530608/www.atdcentralindiana.org?p=eyJzIjoic2wzVkNFckN4RXlVR2c3YXMzZGJEZk80Z21rIiwidiI6MSwicCI6IntcInVcIjozMDUzMDYwOCxcInZcIjoxLFwidXJsXCI6XCJodHRwOlxcXC9cXFwvd3d3LmF0ZGNlbnRyYWxpbmRpYW5hLm9yZ1xcXC9cIixcImlkXCI6XCJjNmQ0NDMyODcxZjg0YWZiYTgzOGNmZDdkYWIzYWMzMVwiLFwidXJsX2lkc1wiOltcIjU4NGRhZmQ0ZDVlMzk1ZThmODY1YjNkNmE5N2JlNmI0ODNkNzRjMjlcIl19In0" TargetMode="External"/><Relationship Id="rId4" Type="http://schemas.openxmlformats.org/officeDocument/2006/relationships/hyperlink" Target="mailto:phasetwolear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Herman</dc:creator>
  <cp:keywords/>
  <dc:description/>
  <cp:lastModifiedBy>Samantha Herman</cp:lastModifiedBy>
  <cp:revision>2</cp:revision>
  <dcterms:created xsi:type="dcterms:W3CDTF">2017-07-19T14:08:00Z</dcterms:created>
  <dcterms:modified xsi:type="dcterms:W3CDTF">2017-07-19T14:08:00Z</dcterms:modified>
</cp:coreProperties>
</file>